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A084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88BE3A2"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7E12F5" w14:paraId="3AA68D7D" w14:textId="77777777" w:rsidTr="00523C2C">
        <w:trPr>
          <w:trHeight w:val="3867"/>
        </w:trPr>
        <w:tc>
          <w:tcPr>
            <w:tcW w:w="8636" w:type="dxa"/>
            <w:tcBorders>
              <w:top w:val="single" w:sz="4" w:space="0" w:color="000000"/>
              <w:bottom w:val="nil"/>
            </w:tcBorders>
          </w:tcPr>
          <w:p w14:paraId="49A889E7"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61BF4AC4"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02A437F8" w14:textId="0FF4755A"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sidR="00237691">
              <w:rPr>
                <w:rFonts w:ascii="ＭＳ 明朝" w:eastAsia="ＭＳ 明朝" w:hAnsi="ＭＳ 明朝" w:cs="ＭＳ 明朝" w:hint="eastAsia"/>
                <w:spacing w:val="6"/>
                <w:kern w:val="0"/>
                <w:szCs w:val="21"/>
              </w:rPr>
              <w:t xml:space="preserve"> </w:t>
            </w:r>
            <w:r w:rsidR="00237691">
              <w:rPr>
                <w:rFonts w:ascii="ＭＳ 明朝" w:eastAsia="ＭＳ 明朝" w:hAnsi="ＭＳ 明朝" w:cs="ＭＳ 明朝"/>
                <w:spacing w:val="6"/>
                <w:kern w:val="0"/>
                <w:szCs w:val="21"/>
              </w:rPr>
              <w:t>202</w:t>
            </w:r>
            <w:r w:rsidR="00E14037">
              <w:rPr>
                <w:rFonts w:ascii="ＭＳ 明朝" w:eastAsia="ＭＳ 明朝" w:hAnsi="ＭＳ 明朝" w:cs="ＭＳ 明朝" w:hint="eastAsia"/>
                <w:spacing w:val="6"/>
                <w:kern w:val="0"/>
                <w:szCs w:val="21"/>
              </w:rPr>
              <w:t>3</w:t>
            </w:r>
            <w:r w:rsidR="00237691">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年</w:t>
            </w:r>
            <w:r w:rsidR="00237691">
              <w:rPr>
                <w:rFonts w:ascii="ＭＳ 明朝" w:eastAsia="ＭＳ 明朝" w:hAnsi="ＭＳ 明朝" w:cs="ＭＳ 明朝" w:hint="eastAsia"/>
                <w:spacing w:val="6"/>
                <w:kern w:val="0"/>
                <w:szCs w:val="21"/>
              </w:rPr>
              <w:t xml:space="preserve"> </w:t>
            </w:r>
            <w:r w:rsidR="00B63751">
              <w:rPr>
                <w:rFonts w:ascii="ＭＳ 明朝" w:eastAsia="ＭＳ 明朝" w:hAnsi="ＭＳ 明朝" w:cs="ＭＳ 明朝" w:hint="eastAsia"/>
                <w:spacing w:val="6"/>
                <w:kern w:val="0"/>
                <w:szCs w:val="21"/>
              </w:rPr>
              <w:t>2</w:t>
            </w:r>
            <w:r w:rsidR="00237691">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月</w:t>
            </w:r>
            <w:r w:rsidR="00237691">
              <w:rPr>
                <w:rFonts w:ascii="ＭＳ 明朝" w:eastAsia="ＭＳ 明朝" w:hAnsi="ＭＳ 明朝" w:cs="ＭＳ 明朝" w:hint="eastAsia"/>
                <w:spacing w:val="6"/>
                <w:kern w:val="0"/>
                <w:szCs w:val="21"/>
              </w:rPr>
              <w:t xml:space="preserve"> </w:t>
            </w:r>
            <w:r w:rsidR="00B63751">
              <w:rPr>
                <w:rFonts w:ascii="ＭＳ 明朝" w:eastAsia="ＭＳ 明朝" w:hAnsi="ＭＳ 明朝" w:cs="ＭＳ 明朝" w:hint="eastAsia"/>
                <w:spacing w:val="6"/>
                <w:kern w:val="0"/>
                <w:szCs w:val="21"/>
              </w:rPr>
              <w:t>2</w:t>
            </w:r>
            <w:r w:rsidR="00237691">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日</w:t>
            </w:r>
          </w:p>
          <w:p w14:paraId="7103D4BF"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B05914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5FA46016" w14:textId="606B954D"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237691">
              <w:rPr>
                <w:rFonts w:ascii="ＭＳ 明朝" w:eastAsia="ＭＳ 明朝" w:hAnsi="ＭＳ 明朝" w:hint="eastAsia"/>
                <w:spacing w:val="6"/>
                <w:kern w:val="0"/>
                <w:szCs w:val="21"/>
              </w:rPr>
              <w:t>まつないけんせつかぶしきがいしゃ</w:t>
            </w:r>
            <w:r w:rsidR="003A1917">
              <w:rPr>
                <w:rFonts w:ascii="ＭＳ 明朝" w:eastAsia="ＭＳ 明朝" w:hAnsi="ＭＳ 明朝"/>
                <w:spacing w:val="6"/>
                <w:kern w:val="0"/>
                <w:szCs w:val="21"/>
              </w:rPr>
              <w:t xml:space="preserve"> </w:t>
            </w:r>
          </w:p>
          <w:p w14:paraId="40070468" w14:textId="316A3A3E"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237691">
              <w:rPr>
                <w:rFonts w:ascii="ＭＳ 明朝" w:eastAsia="ＭＳ 明朝" w:hAnsi="ＭＳ 明朝" w:cs="ＭＳ 明朝" w:hint="eastAsia"/>
                <w:spacing w:val="6"/>
                <w:kern w:val="0"/>
                <w:szCs w:val="21"/>
              </w:rPr>
              <w:t>松内建設株式会社</w:t>
            </w:r>
            <w:r w:rsidR="003A1917">
              <w:rPr>
                <w:rFonts w:ascii="ＭＳ 明朝" w:eastAsia="ＭＳ 明朝" w:hAnsi="ＭＳ 明朝" w:cs="ＭＳ 明朝" w:hint="eastAsia"/>
                <w:spacing w:val="6"/>
                <w:kern w:val="0"/>
                <w:szCs w:val="21"/>
              </w:rPr>
              <w:t xml:space="preserve"> </w:t>
            </w:r>
          </w:p>
          <w:p w14:paraId="6840F081" w14:textId="51B2E40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237691">
              <w:rPr>
                <w:rFonts w:ascii="ＭＳ 明朝" w:eastAsia="ＭＳ 明朝" w:hAnsi="ＭＳ 明朝" w:hint="eastAsia"/>
                <w:spacing w:val="6"/>
                <w:kern w:val="0"/>
                <w:szCs w:val="21"/>
              </w:rPr>
              <w:t>まつないよしあき</w:t>
            </w:r>
            <w:r w:rsidR="003A1917">
              <w:rPr>
                <w:rFonts w:ascii="ＭＳ 明朝" w:eastAsia="ＭＳ 明朝" w:hAnsi="ＭＳ 明朝"/>
                <w:spacing w:val="6"/>
                <w:kern w:val="0"/>
                <w:szCs w:val="21"/>
              </w:rPr>
              <w:t xml:space="preserve"> </w:t>
            </w:r>
          </w:p>
          <w:p w14:paraId="1E578631" w14:textId="2598A992"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237691">
              <w:rPr>
                <w:rFonts w:ascii="ＭＳ 明朝" w:eastAsia="ＭＳ 明朝" w:hAnsi="ＭＳ 明朝" w:hint="eastAsia"/>
                <w:spacing w:val="6"/>
                <w:kern w:val="0"/>
                <w:szCs w:val="21"/>
              </w:rPr>
              <w:t xml:space="preserve">松内義明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1EC3CCE9" w14:textId="4D3E36FF"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237691">
              <w:rPr>
                <w:rFonts w:ascii="ＭＳ 明朝" w:eastAsia="ＭＳ 明朝" w:hAnsi="ＭＳ 明朝" w:cs="ＭＳ 明朝" w:hint="eastAsia"/>
                <w:spacing w:val="6"/>
                <w:kern w:val="0"/>
                <w:szCs w:val="21"/>
              </w:rPr>
              <w:t>761-8041</w:t>
            </w:r>
          </w:p>
          <w:p w14:paraId="5898C895" w14:textId="339CDE1F" w:rsidR="00FF3FF1" w:rsidRPr="00D1302E" w:rsidRDefault="00237691"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香川県高松市檀紙町７６７－２番地</w:t>
            </w:r>
          </w:p>
          <w:p w14:paraId="7853CFF8" w14:textId="1B5FAA95"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237691">
              <w:rPr>
                <w:rFonts w:hint="eastAsia"/>
                <w:kern w:val="0"/>
              </w:rPr>
              <w:t>5470001003792</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25E671D"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7666AC33" w14:textId="77777777" w:rsidTr="00523C2C">
        <w:trPr>
          <w:trHeight w:val="2408"/>
        </w:trPr>
        <w:tc>
          <w:tcPr>
            <w:tcW w:w="8636" w:type="dxa"/>
            <w:tcBorders>
              <w:bottom w:val="single" w:sz="4" w:space="0" w:color="auto"/>
            </w:tcBorders>
          </w:tcPr>
          <w:p w14:paraId="228ED8F7"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D264C6D"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14EE37E"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A7A0FD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F0E70AA" w14:textId="77777777" w:rsidTr="00DD56DC">
              <w:trPr>
                <w:trHeight w:val="707"/>
              </w:trPr>
              <w:tc>
                <w:tcPr>
                  <w:tcW w:w="2600" w:type="dxa"/>
                  <w:shd w:val="clear" w:color="auto" w:fill="auto"/>
                  <w:vAlign w:val="center"/>
                </w:tcPr>
                <w:p w14:paraId="67BEBEB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785C3F7" w14:textId="77777777" w:rsidR="002F7CC0" w:rsidRDefault="006E6E3A" w:rsidP="006E6E3A">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松内建設の</w:t>
                  </w:r>
                  <w:r w:rsidR="002F7CC0">
                    <w:rPr>
                      <w:rFonts w:ascii="ＭＳ 明朝" w:eastAsia="ＭＳ 明朝" w:hAnsi="ＭＳ 明朝" w:cs="ＭＳ 明朝" w:hint="eastAsia"/>
                      <w:spacing w:val="6"/>
                      <w:kern w:val="0"/>
                      <w:szCs w:val="21"/>
                    </w:rPr>
                    <w:t>ホームページ内</w:t>
                  </w:r>
                </w:p>
                <w:p w14:paraId="7B308294" w14:textId="11C1DFDF" w:rsidR="00FF3FF1" w:rsidRPr="00DD56DC" w:rsidRDefault="002F7CC0" w:rsidP="007E08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24202">
                    <w:rPr>
                      <w:rFonts w:ascii="ＭＳ 明朝" w:eastAsia="ＭＳ 明朝" w:hAnsi="ＭＳ 明朝" w:cs="ＭＳ 明朝" w:hint="eastAsia"/>
                      <w:spacing w:val="6"/>
                      <w:kern w:val="0"/>
                      <w:szCs w:val="21"/>
                    </w:rPr>
                    <w:t>ＤＸ</w:t>
                  </w:r>
                  <w:r w:rsidR="00E272CB">
                    <w:rPr>
                      <w:rFonts w:ascii="ＭＳ 明朝" w:eastAsia="ＭＳ 明朝" w:hAnsi="ＭＳ 明朝" w:cs="ＭＳ 明朝" w:hint="eastAsia"/>
                      <w:spacing w:val="6"/>
                      <w:kern w:val="0"/>
                      <w:szCs w:val="21"/>
                    </w:rPr>
                    <w:t>推進</w:t>
                  </w:r>
                  <w:r w:rsidR="00824202">
                    <w:rPr>
                      <w:rFonts w:ascii="ＭＳ 明朝" w:eastAsia="ＭＳ 明朝" w:hAnsi="ＭＳ 明朝" w:cs="ＭＳ 明朝" w:hint="eastAsia"/>
                      <w:spacing w:val="6"/>
                      <w:kern w:val="0"/>
                      <w:szCs w:val="21"/>
                    </w:rPr>
                    <w:t>の取組み</w:t>
                  </w:r>
                  <w:r>
                    <w:rPr>
                      <w:rFonts w:ascii="ＭＳ 明朝" w:eastAsia="ＭＳ 明朝" w:hAnsi="ＭＳ 明朝" w:cs="ＭＳ 明朝" w:hint="eastAsia"/>
                      <w:spacing w:val="6"/>
                      <w:kern w:val="0"/>
                      <w:szCs w:val="21"/>
                    </w:rPr>
                    <w:t>」</w:t>
                  </w:r>
                </w:p>
              </w:tc>
            </w:tr>
            <w:tr w:rsidR="00FF3FF1" w:rsidRPr="00DD56DC" w14:paraId="7619DF2B" w14:textId="77777777" w:rsidTr="00824202">
              <w:trPr>
                <w:trHeight w:val="548"/>
              </w:trPr>
              <w:tc>
                <w:tcPr>
                  <w:tcW w:w="2600" w:type="dxa"/>
                  <w:shd w:val="clear" w:color="auto" w:fill="auto"/>
                  <w:vAlign w:val="center"/>
                </w:tcPr>
                <w:p w14:paraId="3804D7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0F1C4DC" w14:textId="20F92AB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37691">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sidR="00237691">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sidR="00237691">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7E799EC0" w14:textId="77777777" w:rsidTr="00DD56DC">
              <w:trPr>
                <w:trHeight w:val="707"/>
              </w:trPr>
              <w:tc>
                <w:tcPr>
                  <w:tcW w:w="2600" w:type="dxa"/>
                  <w:shd w:val="clear" w:color="auto" w:fill="auto"/>
                  <w:vAlign w:val="center"/>
                </w:tcPr>
                <w:p w14:paraId="59937E1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E700AB" w14:textId="77777777" w:rsidR="003159E5" w:rsidRPr="003159E5" w:rsidRDefault="003159E5" w:rsidP="003159E5">
                  <w:pPr>
                    <w:pStyle w:val="HTML"/>
                    <w:shd w:val="clear" w:color="auto" w:fill="F8FAFC"/>
                    <w:rPr>
                      <w:rFonts w:ascii="ＭＳ 明朝" w:eastAsia="ＭＳ 明朝" w:hAnsi="ＭＳ 明朝" w:cs="Segoe UI"/>
                      <w:color w:val="242424"/>
                      <w:sz w:val="21"/>
                      <w:szCs w:val="21"/>
                      <w:bdr w:val="none" w:sz="0" w:space="0" w:color="auto" w:frame="1"/>
                    </w:rPr>
                  </w:pPr>
                  <w:r w:rsidRPr="003159E5">
                    <w:rPr>
                      <w:rFonts w:ascii="ＭＳ 明朝" w:eastAsia="ＭＳ 明朝" w:hAnsi="ＭＳ 明朝" w:cs="Segoe UI"/>
                      <w:color w:val="242424"/>
                      <w:sz w:val="21"/>
                      <w:szCs w:val="21"/>
                      <w:bdr w:val="none" w:sz="0" w:space="0" w:color="auto" w:frame="1"/>
                    </w:rPr>
                    <w:t>公表方法：当社ホームページ内に掲示</w:t>
                  </w:r>
                </w:p>
                <w:p w14:paraId="3F1163C8" w14:textId="77777777" w:rsidR="003159E5" w:rsidRDefault="003159E5" w:rsidP="003159E5">
                  <w:pPr>
                    <w:pStyle w:val="HTML"/>
                    <w:shd w:val="clear" w:color="auto" w:fill="F8FAFC"/>
                    <w:rPr>
                      <w:rFonts w:ascii="Segoe UI" w:hAnsi="Segoe UI" w:cs="Segoe UI"/>
                      <w:color w:val="242424"/>
                      <w:sz w:val="21"/>
                      <w:szCs w:val="21"/>
                      <w:bdr w:val="none" w:sz="0" w:space="0" w:color="auto" w:frame="1"/>
                    </w:rPr>
                  </w:pPr>
                  <w:r w:rsidRPr="003159E5">
                    <w:rPr>
                      <w:rFonts w:ascii="ＭＳ 明朝" w:eastAsia="ＭＳ 明朝" w:hAnsi="ＭＳ 明朝" w:cs="Segoe UI"/>
                      <w:color w:val="242424"/>
                      <w:sz w:val="21"/>
                      <w:szCs w:val="21"/>
                      <w:bdr w:val="none" w:sz="0" w:space="0" w:color="auto" w:frame="1"/>
                    </w:rPr>
                    <w:t>公表場所（サイトＵＲＬ）：</w:t>
                  </w:r>
                  <w:hyperlink r:id="rId8" w:tgtFrame="_blank" w:tooltip="https://matsunai.jimdofree.com/%25EF%25BD%2584%25EF%25BD%2598%25E3%2581%25AE%25E5%258F%2596%25E7%25B5%2584%25E3%2581%25BF/" w:history="1">
                    <w:r>
                      <w:rPr>
                        <w:rStyle w:val="af0"/>
                        <w:rFonts w:ascii="Segoe UI" w:hAnsi="Segoe UI" w:cs="Segoe UI"/>
                        <w:color w:val="1A50B7"/>
                        <w:sz w:val="21"/>
                        <w:szCs w:val="21"/>
                        <w:bdr w:val="none" w:sz="0" w:space="0" w:color="auto" w:frame="1"/>
                      </w:rPr>
                      <w:t>https://matsunai.jimdofree.com/%EF%BD%84%EF%BD%98%E3%81%AE%E5%8F%96%E7%B5%84%E3%81%BF/</w:t>
                    </w:r>
                  </w:hyperlink>
                  <w:r>
                    <w:rPr>
                      <w:rFonts w:ascii="Segoe UI" w:hAnsi="Segoe UI" w:cs="Segoe UI"/>
                      <w:color w:val="242424"/>
                      <w:sz w:val="21"/>
                      <w:szCs w:val="21"/>
                      <w:bdr w:val="none" w:sz="0" w:space="0" w:color="auto" w:frame="1"/>
                    </w:rPr>
                    <w:t xml:space="preserve"> </w:t>
                  </w:r>
                </w:p>
                <w:p w14:paraId="192DCA52" w14:textId="7AB9B433" w:rsidR="003159E5" w:rsidRPr="003159E5" w:rsidRDefault="00E272CB" w:rsidP="003159E5">
                  <w:pPr>
                    <w:pStyle w:val="HTML"/>
                    <w:shd w:val="clear" w:color="auto" w:fill="F8FAFC"/>
                    <w:rPr>
                      <w:rFonts w:ascii="ＭＳ 明朝" w:eastAsia="ＭＳ 明朝" w:hAnsi="ＭＳ 明朝" w:cs="Segoe UI"/>
                      <w:color w:val="242424"/>
                      <w:sz w:val="21"/>
                      <w:szCs w:val="21"/>
                      <w:bdr w:val="none" w:sz="0" w:space="0" w:color="auto" w:frame="1"/>
                    </w:rPr>
                  </w:pPr>
                  <w:r>
                    <w:rPr>
                      <w:rFonts w:ascii="ＭＳ 明朝" w:eastAsia="ＭＳ 明朝" w:hAnsi="ＭＳ 明朝" w:cs="Segoe UI" w:hint="eastAsia"/>
                      <w:color w:val="242424"/>
                      <w:sz w:val="21"/>
                      <w:szCs w:val="21"/>
                      <w:bdr w:val="none" w:sz="0" w:space="0" w:color="auto" w:frame="1"/>
                    </w:rPr>
                    <w:t>ＤＸ推進の取組み内</w:t>
                  </w:r>
                </w:p>
                <w:p w14:paraId="3A6637DB" w14:textId="7D53754D" w:rsidR="00FF3FF1" w:rsidRPr="003159E5" w:rsidRDefault="003159E5" w:rsidP="003159E5">
                  <w:pPr>
                    <w:pStyle w:val="HTML"/>
                    <w:shd w:val="clear" w:color="auto" w:fill="F8FAFC"/>
                    <w:rPr>
                      <w:rFonts w:ascii="Segoe UI" w:hAnsi="Segoe UI" w:cs="Segoe UI"/>
                      <w:color w:val="242424"/>
                      <w:sz w:val="21"/>
                      <w:szCs w:val="21"/>
                    </w:rPr>
                  </w:pPr>
                  <w:r w:rsidRPr="003159E5">
                    <w:rPr>
                      <w:rFonts w:ascii="ＭＳ 明朝" w:eastAsia="ＭＳ 明朝" w:hAnsi="ＭＳ 明朝" w:cs="Segoe UI"/>
                      <w:color w:val="242424"/>
                      <w:sz w:val="21"/>
                      <w:szCs w:val="21"/>
                      <w:bdr w:val="none" w:sz="0" w:space="0" w:color="auto" w:frame="1"/>
                    </w:rPr>
                    <w:t>■１■  ＤＸ戦略策定の目的にて公表</w:t>
                  </w:r>
                </w:p>
              </w:tc>
            </w:tr>
            <w:tr w:rsidR="00FF3FF1" w:rsidRPr="00DD56DC" w14:paraId="3F426256" w14:textId="77777777" w:rsidTr="00DD56DC">
              <w:trPr>
                <w:trHeight w:val="697"/>
              </w:trPr>
              <w:tc>
                <w:tcPr>
                  <w:tcW w:w="2600" w:type="dxa"/>
                  <w:shd w:val="clear" w:color="auto" w:fill="auto"/>
                  <w:vAlign w:val="center"/>
                </w:tcPr>
                <w:p w14:paraId="1ACC35E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3057276" w14:textId="77777777" w:rsidR="00E272CB" w:rsidRDefault="00E272CB" w:rsidP="00E14037">
                  <w:pPr>
                    <w:pStyle w:val="Web"/>
                    <w:shd w:val="clear" w:color="auto" w:fill="FFFFFF"/>
                    <w:spacing w:before="0" w:beforeAutospacing="0" w:after="0" w:afterAutospacing="0"/>
                    <w:rPr>
                      <w:rFonts w:ascii="ＭＳ 明朝" w:eastAsia="ＭＳ 明朝" w:hAnsi="ＭＳ 明朝"/>
                      <w:color w:val="212529"/>
                      <w:sz w:val="22"/>
                      <w:szCs w:val="22"/>
                    </w:rPr>
                  </w:pPr>
                </w:p>
                <w:p w14:paraId="59796C1E" w14:textId="5BA171EA" w:rsidR="00056ED5" w:rsidRDefault="00056ED5"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目まぐるしく変化する市場に対して会社としての方針決定、社員への情報共有、取組みを実現できる体制の構築を進める。社会環境の変化に対応できる組織にするためにＤＸ推進に取り組む。</w:t>
                  </w:r>
                </w:p>
                <w:p w14:paraId="495D44E0" w14:textId="68F9FD5B" w:rsidR="00E14037" w:rsidRPr="00E14037" w:rsidRDefault="00E272CB"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デジタル化によりプロジェクトの全体像や進捗状況の</w:t>
                  </w:r>
                </w:p>
                <w:p w14:paraId="1A281C72" w14:textId="0EFF3815" w:rsidR="00E14037" w:rsidRDefault="00E272CB"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見える</w:t>
                  </w:r>
                  <w:r w:rsidR="00E14037" w:rsidRPr="00E14037">
                    <w:rPr>
                      <w:rFonts w:ascii="ＭＳ 明朝" w:eastAsia="ＭＳ 明朝" w:hAnsi="ＭＳ 明朝" w:hint="eastAsia"/>
                      <w:color w:val="212529"/>
                      <w:sz w:val="22"/>
                      <w:szCs w:val="22"/>
                    </w:rPr>
                    <w:t>化を</w:t>
                  </w:r>
                  <w:r>
                    <w:rPr>
                      <w:rFonts w:ascii="ＭＳ 明朝" w:eastAsia="ＭＳ 明朝" w:hAnsi="ＭＳ 明朝" w:hint="eastAsia"/>
                      <w:color w:val="212529"/>
                      <w:sz w:val="22"/>
                      <w:szCs w:val="22"/>
                    </w:rPr>
                    <w:t>進める事と</w:t>
                  </w:r>
                  <w:r w:rsidR="00E14037" w:rsidRPr="00E14037">
                    <w:rPr>
                      <w:rFonts w:ascii="ＭＳ 明朝" w:eastAsia="ＭＳ 明朝" w:hAnsi="ＭＳ 明朝" w:hint="eastAsia"/>
                      <w:color w:val="212529"/>
                      <w:sz w:val="22"/>
                      <w:szCs w:val="22"/>
                    </w:rPr>
                    <w:t>、</w:t>
                  </w:r>
                  <w:r>
                    <w:rPr>
                      <w:rFonts w:ascii="ＭＳ 明朝" w:eastAsia="ＭＳ 明朝" w:hAnsi="ＭＳ 明朝" w:hint="eastAsia"/>
                      <w:color w:val="212529"/>
                      <w:sz w:val="22"/>
                      <w:szCs w:val="22"/>
                    </w:rPr>
                    <w:t>タスクの再現性を高める事で</w:t>
                  </w:r>
                </w:p>
                <w:p w14:paraId="701727D0" w14:textId="6A488F07" w:rsidR="00E272CB" w:rsidRDefault="00E272CB"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作業効率を上げ、削減した時間をアナログでしか</w:t>
                  </w:r>
                  <w:r w:rsidR="00793A95">
                    <w:rPr>
                      <w:rFonts w:ascii="ＭＳ 明朝" w:eastAsia="ＭＳ 明朝" w:hAnsi="ＭＳ 明朝" w:hint="eastAsia"/>
                      <w:color w:val="212529"/>
                      <w:sz w:val="22"/>
                      <w:szCs w:val="22"/>
                    </w:rPr>
                    <w:t>成しえ</w:t>
                  </w:r>
                </w:p>
                <w:p w14:paraId="7CA3E9DD" w14:textId="0E33727F" w:rsidR="00793A95" w:rsidRDefault="00793A95"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ない「お客様対応」に充てる事でさらに品質の良い工事</w:t>
                  </w:r>
                </w:p>
                <w:p w14:paraId="66BC1919" w14:textId="3A02B9FF" w:rsidR="00793A95" w:rsidRDefault="00793A95"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を提供する事が可能になる。</w:t>
                  </w:r>
                </w:p>
                <w:p w14:paraId="15A632D2" w14:textId="298ACFB3" w:rsidR="00793A95" w:rsidRDefault="00793A95"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当社で施工し、竣工する工事の品質を高める事でお客様</w:t>
                  </w:r>
                </w:p>
                <w:p w14:paraId="4D4ECC62" w14:textId="6BA9FF1E" w:rsidR="00793A95" w:rsidRPr="00E14037" w:rsidRDefault="00793A95" w:rsidP="00E14037">
                  <w:pPr>
                    <w:pStyle w:val="Web"/>
                    <w:shd w:val="clear" w:color="auto" w:fill="FFFFFF"/>
                    <w:spacing w:before="0" w:beforeAutospacing="0" w:after="0" w:afterAutospacing="0"/>
                    <w:rPr>
                      <w:rFonts w:ascii="ＭＳ 明朝" w:eastAsia="ＭＳ 明朝" w:hAnsi="ＭＳ 明朝"/>
                      <w:color w:val="212529"/>
                      <w:sz w:val="22"/>
                      <w:szCs w:val="22"/>
                    </w:rPr>
                  </w:pPr>
                  <w:r>
                    <w:rPr>
                      <w:rFonts w:ascii="ＭＳ 明朝" w:eastAsia="ＭＳ 明朝" w:hAnsi="ＭＳ 明朝" w:hint="eastAsia"/>
                      <w:color w:val="212529"/>
                      <w:sz w:val="22"/>
                      <w:szCs w:val="22"/>
                    </w:rPr>
                    <w:t>視点での価値の創出につながる。</w:t>
                  </w:r>
                </w:p>
                <w:p w14:paraId="763736E8" w14:textId="114045A1" w:rsidR="00E14037" w:rsidRPr="00237691" w:rsidRDefault="00E14037" w:rsidP="00793A95">
                  <w:pPr>
                    <w:pStyle w:val="Web"/>
                    <w:shd w:val="clear" w:color="auto" w:fill="FFFFFF"/>
                    <w:spacing w:before="0" w:beforeAutospacing="0" w:after="0" w:afterAutospacing="0"/>
                    <w:rPr>
                      <w:rFonts w:ascii="ＭＳ 明朝" w:eastAsia="ＭＳ 明朝" w:hAnsi="ＭＳ 明朝" w:cs="ＭＳ 明朝"/>
                      <w:spacing w:val="6"/>
                      <w:szCs w:val="21"/>
                    </w:rPr>
                  </w:pPr>
                </w:p>
              </w:tc>
            </w:tr>
            <w:tr w:rsidR="00FF3FF1" w:rsidRPr="00DD56DC" w14:paraId="1EB13B66" w14:textId="77777777" w:rsidTr="00DD56DC">
              <w:trPr>
                <w:trHeight w:val="707"/>
              </w:trPr>
              <w:tc>
                <w:tcPr>
                  <w:tcW w:w="2600" w:type="dxa"/>
                  <w:shd w:val="clear" w:color="auto" w:fill="auto"/>
                  <w:vAlign w:val="center"/>
                </w:tcPr>
                <w:p w14:paraId="70C3410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D5B88E5" w14:textId="77777777" w:rsidR="00121AA9" w:rsidRDefault="00121A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A37853" w14:textId="1D56287A" w:rsidR="00FF3FF1" w:rsidRPr="00DD56DC" w:rsidRDefault="002376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2022年10月1日　弊社取締役会決議</w:t>
                  </w:r>
                  <w:r w:rsidR="006E6E3A">
                    <w:rPr>
                      <w:rFonts w:ascii="ＭＳ 明朝" w:eastAsia="ＭＳ 明朝" w:hAnsi="ＭＳ 明朝" w:cs="ＭＳ 明朝" w:hint="eastAsia"/>
                      <w:spacing w:val="6"/>
                      <w:kern w:val="0"/>
                      <w:szCs w:val="21"/>
                    </w:rPr>
                    <w:t>内容に基づく</w:t>
                  </w:r>
                  <w:r>
                    <w:rPr>
                      <w:rFonts w:ascii="ＭＳ 明朝" w:eastAsia="ＭＳ 明朝" w:hAnsi="ＭＳ 明朝" w:cs="ＭＳ 明朝" w:hint="eastAsia"/>
                      <w:spacing w:val="6"/>
                      <w:kern w:val="0"/>
                      <w:szCs w:val="21"/>
                    </w:rPr>
                    <w:t>。</w:t>
                  </w:r>
                </w:p>
                <w:p w14:paraId="534BD182"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C4B3157" w14:textId="77777777" w:rsidR="00121AA9" w:rsidRPr="00D1302E" w:rsidRDefault="00121A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FC28F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56E7E29" w14:textId="77777777" w:rsidTr="00DD56DC">
              <w:trPr>
                <w:trHeight w:val="707"/>
              </w:trPr>
              <w:tc>
                <w:tcPr>
                  <w:tcW w:w="2600" w:type="dxa"/>
                  <w:shd w:val="clear" w:color="auto" w:fill="auto"/>
                  <w:vAlign w:val="center"/>
                </w:tcPr>
                <w:p w14:paraId="05BBEBE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24D91587" w14:textId="77777777" w:rsidR="00793A95" w:rsidRDefault="00793A95" w:rsidP="00793A9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00FB5813" w14:textId="3832696B" w:rsidR="00FF3FF1" w:rsidRPr="007E08F4" w:rsidRDefault="00824202" w:rsidP="00793A9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松内建設のホームページ内</w:t>
                  </w:r>
                  <w:r w:rsidR="00793A9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「ＤＸ</w:t>
                  </w:r>
                  <w:r w:rsidR="00793A95">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p>
              </w:tc>
            </w:tr>
            <w:tr w:rsidR="00FF3FF1" w:rsidRPr="00DD56DC" w14:paraId="5D60DE88" w14:textId="77777777" w:rsidTr="00DD56DC">
              <w:trPr>
                <w:trHeight w:val="697"/>
              </w:trPr>
              <w:tc>
                <w:tcPr>
                  <w:tcW w:w="2600" w:type="dxa"/>
                  <w:shd w:val="clear" w:color="auto" w:fill="auto"/>
                  <w:vAlign w:val="center"/>
                </w:tcPr>
                <w:p w14:paraId="3AEAB9A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A313E96" w14:textId="77777777" w:rsidR="00793A95"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p>
                <w:p w14:paraId="20AE64E1" w14:textId="6C852033" w:rsidR="00FF3FF1" w:rsidRPr="00DD56DC" w:rsidRDefault="006E6E3A" w:rsidP="00793A95">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463F33D7" w14:textId="77777777" w:rsidTr="00DD56DC">
              <w:trPr>
                <w:trHeight w:val="707"/>
              </w:trPr>
              <w:tc>
                <w:tcPr>
                  <w:tcW w:w="2600" w:type="dxa"/>
                  <w:shd w:val="clear" w:color="auto" w:fill="auto"/>
                  <w:vAlign w:val="center"/>
                </w:tcPr>
                <w:p w14:paraId="6845FC9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68EBB1" w14:textId="77777777" w:rsidR="00824202" w:rsidRDefault="00824202" w:rsidP="00824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1426CE34" w14:textId="0F139536" w:rsidR="00824202" w:rsidRDefault="00824202" w:rsidP="00824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A00AF9" w:rsidRPr="00A00AF9">
                    <w:rPr>
                      <w:rFonts w:ascii="ＭＳ 明朝" w:eastAsia="ＭＳ 明朝" w:hAnsi="ＭＳ 明朝" w:cs="ＭＳ 明朝"/>
                      <w:spacing w:val="6"/>
                      <w:kern w:val="0"/>
                      <w:szCs w:val="21"/>
                    </w:rPr>
                    <w:t>https://matsunai.jimdofree.com/%EF%BD%84%EF%BD%98%E3%81%AE%E5%8F%96%E7%B5%84%E3%81%BF/</w:t>
                  </w:r>
                  <w:r w:rsidR="00A00AF9">
                    <w:rPr>
                      <w:rFonts w:ascii="ＭＳ 明朝" w:eastAsia="ＭＳ 明朝" w:hAnsi="ＭＳ 明朝" w:cs="ＭＳ 明朝"/>
                      <w:spacing w:val="6"/>
                      <w:kern w:val="0"/>
                      <w:szCs w:val="21"/>
                    </w:rPr>
                    <w:t xml:space="preserve"> </w:t>
                  </w:r>
                </w:p>
                <w:p w14:paraId="2FC15FC2" w14:textId="60E70E1E" w:rsidR="00824202" w:rsidRDefault="00824202" w:rsidP="00824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793A95">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r w:rsidR="00793A95">
                    <w:rPr>
                      <w:rFonts w:ascii="ＭＳ 明朝" w:eastAsia="ＭＳ 明朝" w:hAnsi="ＭＳ 明朝" w:cs="ＭＳ 明朝" w:hint="eastAsia"/>
                      <w:spacing w:val="6"/>
                      <w:kern w:val="0"/>
                      <w:szCs w:val="21"/>
                    </w:rPr>
                    <w:t>内</w:t>
                  </w:r>
                </w:p>
                <w:p w14:paraId="3FE7D1CF" w14:textId="3B68BCE7" w:rsidR="00824202" w:rsidRDefault="00824202" w:rsidP="00824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w:t>
                  </w:r>
                  <w:r w:rsidRPr="00BD6C2A">
                    <w:rPr>
                      <w:rFonts w:ascii="ＭＳ 明朝" w:eastAsia="ＭＳ 明朝" w:hAnsi="ＭＳ 明朝" w:cs="ＭＳ 明朝" w:hint="eastAsia"/>
                      <w:spacing w:val="6"/>
                      <w:kern w:val="0"/>
                      <w:szCs w:val="21"/>
                    </w:rPr>
                    <w:t>■</w:t>
                  </w:r>
                  <w:r w:rsidRPr="00BD6C2A">
                    <w:rPr>
                      <w:rFonts w:ascii="ＭＳ 明朝" w:eastAsia="ＭＳ 明朝" w:hAnsi="ＭＳ 明朝" w:hint="eastAsia"/>
                      <w:color w:val="212529"/>
                      <w:shd w:val="clear" w:color="auto" w:fill="FFFFFF"/>
                    </w:rPr>
                    <w:t>松内建設のＤＸ取組みロードマップ</w:t>
                  </w:r>
                </w:p>
                <w:p w14:paraId="4F63E46E" w14:textId="7F300272" w:rsidR="00FF3FF1" w:rsidRPr="00DD56DC" w:rsidRDefault="00F97FDA" w:rsidP="00FC77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【２】具体的取組の内容</w:t>
                  </w:r>
                  <w:r w:rsidR="00793A95">
                    <w:rPr>
                      <w:rFonts w:ascii="ＭＳ 明朝" w:eastAsia="ＭＳ 明朝" w:hAnsi="ＭＳ 明朝" w:cs="ＭＳ 明朝" w:hint="eastAsia"/>
                      <w:spacing w:val="6"/>
                      <w:kern w:val="0"/>
                      <w:szCs w:val="21"/>
                    </w:rPr>
                    <w:t>（現場</w:t>
                  </w:r>
                  <w:r w:rsidR="00FC77F9">
                    <w:rPr>
                      <w:rFonts w:ascii="ＭＳ 明朝" w:eastAsia="ＭＳ 明朝" w:hAnsi="ＭＳ 明朝" w:cs="ＭＳ 明朝" w:hint="eastAsia"/>
                      <w:spacing w:val="6"/>
                      <w:kern w:val="0"/>
                      <w:szCs w:val="21"/>
                    </w:rPr>
                    <w:t>）</w:t>
                  </w:r>
                  <w:r w:rsidR="00AC5EE1">
                    <w:rPr>
                      <w:rFonts w:ascii="ＭＳ 明朝" w:eastAsia="ＭＳ 明朝" w:hAnsi="ＭＳ 明朝" w:cs="ＭＳ 明朝" w:hint="eastAsia"/>
                      <w:spacing w:val="6"/>
                      <w:kern w:val="0"/>
                      <w:szCs w:val="21"/>
                    </w:rPr>
                    <w:t>及び【２】具体的取組の内容（組織全体）</w:t>
                  </w:r>
                  <w:r w:rsidR="00793A95">
                    <w:rPr>
                      <w:rFonts w:ascii="ＭＳ 明朝" w:eastAsia="ＭＳ 明朝" w:hAnsi="ＭＳ 明朝" w:cs="ＭＳ 明朝" w:hint="eastAsia"/>
                      <w:spacing w:val="6"/>
                      <w:kern w:val="0"/>
                      <w:szCs w:val="21"/>
                    </w:rPr>
                    <w:t>にて公表</w:t>
                  </w:r>
                </w:p>
              </w:tc>
            </w:tr>
            <w:tr w:rsidR="00FF3FF1" w:rsidRPr="00DD56DC" w14:paraId="3407BC80" w14:textId="77777777" w:rsidTr="00DD56DC">
              <w:trPr>
                <w:trHeight w:val="353"/>
              </w:trPr>
              <w:tc>
                <w:tcPr>
                  <w:tcW w:w="2600" w:type="dxa"/>
                  <w:shd w:val="clear" w:color="auto" w:fill="auto"/>
                  <w:vAlign w:val="center"/>
                </w:tcPr>
                <w:p w14:paraId="01B49DD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95D3EC" w14:textId="77777777" w:rsidR="007625E9" w:rsidRDefault="00F97F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DX推進委員会によって定めたロードマップ</w:t>
                  </w:r>
                  <w:r w:rsidR="00800D02">
                    <w:rPr>
                      <w:rFonts w:ascii="ＭＳ 明朝" w:eastAsia="ＭＳ 明朝" w:hAnsi="ＭＳ 明朝" w:cs="ＭＳ 明朝" w:hint="eastAsia"/>
                      <w:spacing w:val="6"/>
                      <w:kern w:val="0"/>
                      <w:szCs w:val="21"/>
                    </w:rPr>
                    <w:t>に基づき</w:t>
                  </w:r>
                  <w:r>
                    <w:rPr>
                      <w:rFonts w:ascii="ＭＳ 明朝" w:eastAsia="ＭＳ 明朝" w:hAnsi="ＭＳ 明朝" w:cs="ＭＳ 明朝" w:hint="eastAsia"/>
                      <w:spacing w:val="6"/>
                      <w:kern w:val="0"/>
                      <w:szCs w:val="21"/>
                    </w:rPr>
                    <w:t>、</w:t>
                  </w:r>
                  <w:r w:rsidR="00800D02">
                    <w:rPr>
                      <w:rFonts w:ascii="ＭＳ 明朝" w:eastAsia="ＭＳ 明朝" w:hAnsi="ＭＳ 明朝" w:cs="ＭＳ 明朝" w:hint="eastAsia"/>
                      <w:spacing w:val="6"/>
                      <w:kern w:val="0"/>
                      <w:szCs w:val="21"/>
                    </w:rPr>
                    <w:t>現場・バックヤード共にIT化､</w:t>
                  </w:r>
                  <w:r w:rsidR="00121AA9">
                    <w:rPr>
                      <w:rFonts w:ascii="ＭＳ 明朝" w:eastAsia="ＭＳ 明朝" w:hAnsi="ＭＳ 明朝" w:cs="ＭＳ 明朝" w:hint="eastAsia"/>
                      <w:spacing w:val="6"/>
                      <w:kern w:val="0"/>
                      <w:szCs w:val="21"/>
                    </w:rPr>
                    <w:t>業務の効率化､</w:t>
                  </w:r>
                  <w:r w:rsidR="00800D02">
                    <w:rPr>
                      <w:rFonts w:ascii="ＭＳ 明朝" w:eastAsia="ＭＳ 明朝" w:hAnsi="ＭＳ 明朝" w:cs="ＭＳ 明朝" w:hint="eastAsia"/>
                      <w:spacing w:val="6"/>
                      <w:kern w:val="0"/>
                      <w:szCs w:val="21"/>
                    </w:rPr>
                    <w:t>マニュアル化を進めて効率化を図る。</w:t>
                  </w:r>
                </w:p>
                <w:p w14:paraId="6E86CA8D" w14:textId="6463F3A8" w:rsidR="007625E9" w:rsidRDefault="007625E9" w:rsidP="007625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625E9">
                    <w:rPr>
                      <w:rFonts w:ascii="ＭＳ 明朝" w:eastAsia="ＭＳ 明朝" w:hAnsi="ＭＳ 明朝" w:cs="ＭＳ 明朝" w:hint="eastAsia"/>
                      <w:spacing w:val="6"/>
                      <w:kern w:val="0"/>
                      <w:szCs w:val="21"/>
                    </w:rPr>
                    <w:t>現場セクションにおいては</w:t>
                  </w:r>
                </w:p>
                <w:p w14:paraId="06D5F024" w14:textId="62045307" w:rsidR="007625E9" w:rsidRDefault="007625E9" w:rsidP="007625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hint="eastAsia"/>
                    </w:rPr>
                    <w:t xml:space="preserve"> </w:t>
                  </w:r>
                  <w:r w:rsidRPr="007625E9">
                    <w:rPr>
                      <w:rFonts w:ascii="ＭＳ 明朝" w:eastAsia="ＭＳ 明朝" w:hAnsi="ＭＳ 明朝" w:cs="ＭＳ 明朝" w:hint="eastAsia"/>
                      <w:spacing w:val="6"/>
                      <w:kern w:val="0"/>
                      <w:szCs w:val="21"/>
                    </w:rPr>
                    <w:t>スマートフォン･タブレット</w:t>
                  </w:r>
                  <w:r>
                    <w:rPr>
                      <w:rFonts w:ascii="ＭＳ 明朝" w:eastAsia="ＭＳ 明朝" w:hAnsi="ＭＳ 明朝" w:cs="ＭＳ 明朝" w:hint="eastAsia"/>
                      <w:spacing w:val="6"/>
                      <w:kern w:val="0"/>
                      <w:szCs w:val="21"/>
                    </w:rPr>
                    <w:t>導入。</w:t>
                  </w:r>
                  <w:r w:rsidRPr="007625E9">
                    <w:rPr>
                      <w:rFonts w:ascii="ＭＳ 明朝" w:eastAsia="ＭＳ 明朝" w:hAnsi="ＭＳ 明朝" w:cs="ＭＳ 明朝" w:hint="eastAsia"/>
                      <w:spacing w:val="6"/>
                      <w:kern w:val="0"/>
                      <w:szCs w:val="21"/>
                    </w:rPr>
                    <w:t>施工業務管理の見える化・施工方法マニュアル化の推進。それによる作業効率の向上。</w:t>
                  </w:r>
                </w:p>
                <w:p w14:paraId="797B0F83" w14:textId="2ADECDE6" w:rsidR="007625E9" w:rsidRPr="007625E9" w:rsidRDefault="007625E9" w:rsidP="007625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7625E9">
                    <w:rPr>
                      <w:rFonts w:ascii="ＭＳ 明朝" w:eastAsia="ＭＳ 明朝" w:hAnsi="ＭＳ 明朝" w:cs="ＭＳ 明朝" w:hint="eastAsia"/>
                      <w:spacing w:val="6"/>
                      <w:kern w:val="0"/>
                      <w:szCs w:val="21"/>
                    </w:rPr>
                    <w:t>ICT施工機導入</w:t>
                  </w:r>
                  <w:r>
                    <w:rPr>
                      <w:rFonts w:ascii="ＭＳ 明朝" w:eastAsia="ＭＳ 明朝" w:hAnsi="ＭＳ 明朝" w:cs="ＭＳ 明朝" w:hint="eastAsia"/>
                      <w:spacing w:val="6"/>
                      <w:kern w:val="0"/>
                      <w:szCs w:val="21"/>
                    </w:rPr>
                    <w:t>。</w:t>
                  </w:r>
                  <w:r w:rsidRPr="007625E9">
                    <w:rPr>
                      <w:rFonts w:ascii="ＭＳ 明朝" w:eastAsia="ＭＳ 明朝" w:hAnsi="ＭＳ 明朝" w:cs="ＭＳ 明朝" w:hint="eastAsia"/>
                      <w:spacing w:val="6"/>
                      <w:szCs w:val="21"/>
                    </w:rPr>
                    <w:t>測量</w:t>
                  </w:r>
                  <w:r>
                    <w:rPr>
                      <w:rFonts w:ascii="ＭＳ 明朝" w:eastAsia="ＭＳ 明朝" w:hAnsi="ＭＳ 明朝" w:cs="ＭＳ 明朝" w:hint="eastAsia"/>
                      <w:spacing w:val="6"/>
                      <w:szCs w:val="21"/>
                    </w:rPr>
                    <w:t>･</w:t>
                  </w:r>
                  <w:r w:rsidRPr="007625E9">
                    <w:rPr>
                      <w:rFonts w:ascii="ＭＳ 明朝" w:eastAsia="ＭＳ 明朝" w:hAnsi="ＭＳ 明朝" w:cs="ＭＳ 明朝" w:hint="eastAsia"/>
                      <w:spacing w:val="6"/>
                      <w:szCs w:val="21"/>
                    </w:rPr>
                    <w:t>設計</w:t>
                  </w:r>
                  <w:r>
                    <w:rPr>
                      <w:rFonts w:ascii="ＭＳ 明朝" w:eastAsia="ＭＳ 明朝" w:hAnsi="ＭＳ 明朝" w:cs="ＭＳ 明朝" w:hint="eastAsia"/>
                      <w:spacing w:val="6"/>
                      <w:szCs w:val="21"/>
                    </w:rPr>
                    <w:t>･</w:t>
                  </w:r>
                  <w:r w:rsidRPr="007625E9">
                    <w:rPr>
                      <w:rFonts w:ascii="ＭＳ 明朝" w:eastAsia="ＭＳ 明朝" w:hAnsi="ＭＳ 明朝" w:cs="ＭＳ 明朝" w:hint="eastAsia"/>
                      <w:spacing w:val="6"/>
                      <w:szCs w:val="21"/>
                    </w:rPr>
                    <w:t>施工</w:t>
                  </w:r>
                  <w:r>
                    <w:rPr>
                      <w:rFonts w:ascii="ＭＳ 明朝" w:eastAsia="ＭＳ 明朝" w:hAnsi="ＭＳ 明朝" w:cs="ＭＳ 明朝" w:hint="eastAsia"/>
                      <w:spacing w:val="6"/>
                      <w:szCs w:val="21"/>
                    </w:rPr>
                    <w:t>･</w:t>
                  </w:r>
                  <w:r w:rsidRPr="007625E9">
                    <w:rPr>
                      <w:rFonts w:ascii="ＭＳ 明朝" w:eastAsia="ＭＳ 明朝" w:hAnsi="ＭＳ 明朝" w:cs="ＭＳ 明朝" w:hint="eastAsia"/>
                      <w:spacing w:val="6"/>
                      <w:szCs w:val="21"/>
                    </w:rPr>
                    <w:t>納品</w:t>
                  </w:r>
                  <w:r>
                    <w:rPr>
                      <w:rFonts w:ascii="ＭＳ 明朝" w:eastAsia="ＭＳ 明朝" w:hAnsi="ＭＳ 明朝" w:cs="ＭＳ 明朝" w:hint="eastAsia"/>
                      <w:spacing w:val="6"/>
                      <w:szCs w:val="21"/>
                    </w:rPr>
                    <w:t>の</w:t>
                  </w:r>
                  <w:r w:rsidRPr="007625E9">
                    <w:rPr>
                      <w:rFonts w:ascii="ＭＳ 明朝" w:eastAsia="ＭＳ 明朝" w:hAnsi="ＭＳ 明朝" w:cs="ＭＳ 明朝" w:hint="eastAsia"/>
                      <w:spacing w:val="6"/>
                      <w:szCs w:val="21"/>
                    </w:rPr>
                    <w:t>データ化</w:t>
                  </w:r>
                  <w:r>
                    <w:rPr>
                      <w:rFonts w:ascii="ＭＳ 明朝" w:eastAsia="ＭＳ 明朝" w:hAnsi="ＭＳ 明朝" w:cs="ＭＳ 明朝" w:hint="eastAsia"/>
                      <w:spacing w:val="6"/>
                      <w:szCs w:val="21"/>
                    </w:rPr>
                    <w:t>。３</w:t>
                  </w:r>
                  <w:r w:rsidRPr="007625E9">
                    <w:rPr>
                      <w:rFonts w:ascii="ＭＳ 明朝" w:eastAsia="ＭＳ 明朝" w:hAnsi="ＭＳ 明朝" w:cs="ＭＳ 明朝" w:hint="eastAsia"/>
                      <w:spacing w:val="6"/>
                      <w:kern w:val="0"/>
                      <w:szCs w:val="21"/>
                    </w:rPr>
                    <w:t>次元設計データや位置情報などを利用し効率的な施工と安全な施工環境を確保することを目指す。また、従来多大な時間を要していた報告業務を効率化し</w:t>
                  </w:r>
                  <w:r>
                    <w:rPr>
                      <w:rFonts w:ascii="ＭＳ 明朝" w:eastAsia="ＭＳ 明朝" w:hAnsi="ＭＳ 明朝" w:cs="ＭＳ 明朝" w:hint="eastAsia"/>
                      <w:spacing w:val="6"/>
                      <w:kern w:val="0"/>
                      <w:szCs w:val="21"/>
                    </w:rPr>
                    <w:t>､</w:t>
                  </w:r>
                  <w:r w:rsidRPr="007625E9">
                    <w:rPr>
                      <w:rFonts w:ascii="ＭＳ 明朝" w:eastAsia="ＭＳ 明朝" w:hAnsi="ＭＳ 明朝" w:cs="ＭＳ 明朝" w:hint="eastAsia"/>
                      <w:spacing w:val="6"/>
                      <w:kern w:val="0"/>
                      <w:szCs w:val="21"/>
                    </w:rPr>
                    <w:t>長時間労働・人材不足解消を目指す。</w:t>
                  </w:r>
                </w:p>
                <w:p w14:paraId="77A6D8A8" w14:textId="77777777" w:rsidR="00800D02" w:rsidRDefault="007625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■バックヤード業務</w:t>
                  </w:r>
                </w:p>
                <w:p w14:paraId="57FA2FC7" w14:textId="45D5B3B2" w:rsidR="007625E9" w:rsidRPr="007625E9" w:rsidRDefault="007625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25E9">
                    <w:rPr>
                      <w:rFonts w:ascii="ＭＳ 明朝" w:eastAsia="ＭＳ 明朝" w:hAnsi="ＭＳ 明朝" w:cs="ＭＳ 明朝" w:hint="eastAsia"/>
                      <w:spacing w:val="6"/>
                      <w:kern w:val="0"/>
                      <w:szCs w:val="21"/>
                    </w:rPr>
                    <w:t>原価管理業務・財務業務での電子化により作業効率化を目指す。</w:t>
                  </w:r>
                </w:p>
              </w:tc>
            </w:tr>
            <w:tr w:rsidR="00FF3FF1" w:rsidRPr="00DD56DC" w14:paraId="23BFDC8C" w14:textId="77777777" w:rsidTr="00DD56DC">
              <w:trPr>
                <w:trHeight w:val="697"/>
              </w:trPr>
              <w:tc>
                <w:tcPr>
                  <w:tcW w:w="2600" w:type="dxa"/>
                  <w:shd w:val="clear" w:color="auto" w:fill="auto"/>
                  <w:vAlign w:val="center"/>
                </w:tcPr>
                <w:p w14:paraId="27D7558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7B4FA01" w14:textId="77777777" w:rsidR="00121AA9" w:rsidRDefault="00121A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95D36" w14:textId="457B5692" w:rsidR="00FF3FF1" w:rsidRPr="00F97FDA" w:rsidRDefault="00F97F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2022年10月1日　弊社取締役会決議内容に基づく。</w:t>
                  </w:r>
                </w:p>
                <w:p w14:paraId="1B799E7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27CA0A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2B1C0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A0FF2C2" w14:textId="77777777" w:rsidTr="00DD56DC">
              <w:trPr>
                <w:trHeight w:val="707"/>
              </w:trPr>
              <w:tc>
                <w:tcPr>
                  <w:tcW w:w="2600" w:type="dxa"/>
                  <w:shd w:val="clear" w:color="auto" w:fill="auto"/>
                  <w:vAlign w:val="center"/>
                </w:tcPr>
                <w:p w14:paraId="5ADFF73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301DB8"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34F0EA98" w14:textId="211E55B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A00AF9" w:rsidRPr="00A00AF9">
                    <w:rPr>
                      <w:rFonts w:ascii="ＭＳ 明朝" w:eastAsia="ＭＳ 明朝" w:hAnsi="ＭＳ 明朝" w:cs="ＭＳ 明朝"/>
                      <w:spacing w:val="6"/>
                      <w:kern w:val="0"/>
                      <w:szCs w:val="21"/>
                    </w:rPr>
                    <w:t>https://matsunai.jimdofree.com/%EF%BD%84%EF%BD%98%E3%81%AE%E5%8F%96%E7%B5%84%E3%81%BF/</w:t>
                  </w:r>
                  <w:r w:rsidR="00A00AF9">
                    <w:rPr>
                      <w:rFonts w:ascii="ＭＳ 明朝" w:eastAsia="ＭＳ 明朝" w:hAnsi="ＭＳ 明朝" w:cs="ＭＳ 明朝"/>
                      <w:spacing w:val="6"/>
                      <w:kern w:val="0"/>
                      <w:szCs w:val="21"/>
                    </w:rPr>
                    <w:t xml:space="preserve"> </w:t>
                  </w:r>
                </w:p>
                <w:p w14:paraId="19649F64" w14:textId="2B56A83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793A95">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r w:rsidR="00793A95">
                    <w:rPr>
                      <w:rFonts w:ascii="ＭＳ 明朝" w:eastAsia="ＭＳ 明朝" w:hAnsi="ＭＳ 明朝" w:cs="ＭＳ 明朝" w:hint="eastAsia"/>
                      <w:spacing w:val="6"/>
                      <w:kern w:val="0"/>
                      <w:szCs w:val="21"/>
                    </w:rPr>
                    <w:t>内</w:t>
                  </w:r>
                </w:p>
                <w:p w14:paraId="44436E75"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w:t>
                  </w:r>
                  <w:r w:rsidRPr="00BD6C2A">
                    <w:rPr>
                      <w:rFonts w:ascii="ＭＳ 明朝" w:eastAsia="ＭＳ 明朝" w:hAnsi="ＭＳ 明朝" w:cs="ＭＳ 明朝" w:hint="eastAsia"/>
                      <w:spacing w:val="6"/>
                      <w:kern w:val="0"/>
                      <w:szCs w:val="21"/>
                    </w:rPr>
                    <w:t>■</w:t>
                  </w:r>
                  <w:r w:rsidRPr="00BD6C2A">
                    <w:rPr>
                      <w:rFonts w:ascii="ＭＳ 明朝" w:eastAsia="ＭＳ 明朝" w:hAnsi="ＭＳ 明朝" w:hint="eastAsia"/>
                      <w:color w:val="212529"/>
                      <w:shd w:val="clear" w:color="auto" w:fill="FFFFFF"/>
                    </w:rPr>
                    <w:t>松内建設のＤＸ取組みロードマップ</w:t>
                  </w:r>
                </w:p>
                <w:p w14:paraId="2E13A887" w14:textId="77777777" w:rsidR="00FF3FF1" w:rsidRDefault="00BD6C2A" w:rsidP="00F97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【１】松内建設のＤＸ推進</w:t>
                  </w:r>
                  <w:r w:rsidR="00793A95">
                    <w:rPr>
                      <w:rFonts w:ascii="ＭＳ 明朝" w:eastAsia="ＭＳ 明朝" w:hAnsi="ＭＳ 明朝" w:cs="ＭＳ 明朝" w:hint="eastAsia"/>
                      <w:spacing w:val="6"/>
                      <w:kern w:val="0"/>
                      <w:szCs w:val="21"/>
                    </w:rPr>
                    <w:t>方針内「２．取組みの内容」</w:t>
                  </w:r>
                </w:p>
                <w:p w14:paraId="0CAD93E8" w14:textId="519CB531" w:rsidR="00793A95" w:rsidRPr="00DD56DC" w:rsidRDefault="00793A95" w:rsidP="00F97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及び【３】戦略達成のための人材育成プランにて公表</w:t>
                  </w:r>
                </w:p>
              </w:tc>
            </w:tr>
            <w:tr w:rsidR="00FF3FF1" w:rsidRPr="00DD56DC" w14:paraId="6B30427E" w14:textId="77777777" w:rsidTr="00DD56DC">
              <w:trPr>
                <w:trHeight w:val="697"/>
              </w:trPr>
              <w:tc>
                <w:tcPr>
                  <w:tcW w:w="2600" w:type="dxa"/>
                  <w:shd w:val="clear" w:color="auto" w:fill="auto"/>
                  <w:vAlign w:val="center"/>
                </w:tcPr>
                <w:p w14:paraId="50E107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AD4270" w14:textId="77777777" w:rsidR="00FF3FF1" w:rsidRDefault="00793A95" w:rsidP="00F97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ＩＴスキル向上、情報セキュリティ対策への対応の為に</w:t>
                  </w:r>
                </w:p>
                <w:p w14:paraId="3AA07F8B" w14:textId="77777777" w:rsidR="00793A95" w:rsidRDefault="00793A95" w:rsidP="00F97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2022年10月1日取締役会にてＤＸ推進委員会設置を決議した。今後はＤＸ推進委員会が定期的な講習の実施と、時代に応じた対策を決定、推進する。</w:t>
                  </w:r>
                </w:p>
                <w:p w14:paraId="4104AB66" w14:textId="5520F12E" w:rsidR="00793A95" w:rsidRPr="00DD56DC" w:rsidRDefault="00FC77F9" w:rsidP="00F97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週一度の早朝勉強会にてIT勉強会を月に一回程度実施。施工機械操作方法については現場研修を定期的に実施。</w:t>
                  </w:r>
                </w:p>
              </w:tc>
            </w:tr>
          </w:tbl>
          <w:p w14:paraId="3573BED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6CA9F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6F43794" w14:textId="77777777" w:rsidTr="00DD56DC">
              <w:trPr>
                <w:trHeight w:val="707"/>
              </w:trPr>
              <w:tc>
                <w:tcPr>
                  <w:tcW w:w="2600" w:type="dxa"/>
                  <w:shd w:val="clear" w:color="auto" w:fill="auto"/>
                  <w:vAlign w:val="center"/>
                </w:tcPr>
                <w:p w14:paraId="47C0AE7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31E4148"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1ABB4292" w14:textId="519B0373"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A00AF9" w:rsidRPr="00A00AF9">
                    <w:rPr>
                      <w:rFonts w:ascii="ＭＳ 明朝" w:eastAsia="ＭＳ 明朝" w:hAnsi="ＭＳ 明朝" w:cs="ＭＳ 明朝"/>
                      <w:spacing w:val="6"/>
                      <w:kern w:val="0"/>
                      <w:szCs w:val="21"/>
                    </w:rPr>
                    <w:t>https://matsunai.jimdofree.com/%EF%BD%84%EF%BD%98%E3%81%AE%E5%8F%96%E7%B5%84%E3%81%BF/</w:t>
                  </w:r>
                  <w:r w:rsidR="00A00AF9">
                    <w:rPr>
                      <w:rFonts w:ascii="ＭＳ 明朝" w:eastAsia="ＭＳ 明朝" w:hAnsi="ＭＳ 明朝" w:cs="ＭＳ 明朝"/>
                      <w:spacing w:val="6"/>
                      <w:kern w:val="0"/>
                      <w:szCs w:val="21"/>
                    </w:rPr>
                    <w:t xml:space="preserve"> </w:t>
                  </w:r>
                </w:p>
                <w:p w14:paraId="1CF5A598" w14:textId="14BF7374"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FC77F9">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r w:rsidR="00FC77F9">
                    <w:rPr>
                      <w:rFonts w:ascii="ＭＳ 明朝" w:eastAsia="ＭＳ 明朝" w:hAnsi="ＭＳ 明朝" w:cs="ＭＳ 明朝" w:hint="eastAsia"/>
                      <w:spacing w:val="6"/>
                      <w:kern w:val="0"/>
                      <w:szCs w:val="21"/>
                    </w:rPr>
                    <w:t>内</w:t>
                  </w:r>
                </w:p>
                <w:p w14:paraId="16DE87CC"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w:t>
                  </w:r>
                  <w:r w:rsidRPr="00BD6C2A">
                    <w:rPr>
                      <w:rFonts w:ascii="ＭＳ 明朝" w:eastAsia="ＭＳ 明朝" w:hAnsi="ＭＳ 明朝" w:cs="ＭＳ 明朝" w:hint="eastAsia"/>
                      <w:spacing w:val="6"/>
                      <w:kern w:val="0"/>
                      <w:szCs w:val="21"/>
                    </w:rPr>
                    <w:t>■</w:t>
                  </w:r>
                  <w:r w:rsidRPr="00BD6C2A">
                    <w:rPr>
                      <w:rFonts w:ascii="ＭＳ 明朝" w:eastAsia="ＭＳ 明朝" w:hAnsi="ＭＳ 明朝" w:hint="eastAsia"/>
                      <w:color w:val="212529"/>
                      <w:shd w:val="clear" w:color="auto" w:fill="FFFFFF"/>
                    </w:rPr>
                    <w:t>松内建設のＤＸ取組みロードマップ</w:t>
                  </w:r>
                </w:p>
                <w:p w14:paraId="41DDD9AA" w14:textId="015D6DA1" w:rsidR="003972FF" w:rsidRPr="007E08F4" w:rsidRDefault="00121AA9" w:rsidP="001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【２】具体的取組の内容</w:t>
                  </w:r>
                  <w:r w:rsidR="00FC77F9">
                    <w:rPr>
                      <w:rFonts w:ascii="ＭＳ 明朝" w:eastAsia="ＭＳ 明朝" w:hAnsi="ＭＳ 明朝" w:cs="ＭＳ 明朝" w:hint="eastAsia"/>
                      <w:spacing w:val="6"/>
                      <w:kern w:val="0"/>
                      <w:szCs w:val="21"/>
                    </w:rPr>
                    <w:t>（組織）にて公表</w:t>
                  </w:r>
                </w:p>
              </w:tc>
            </w:tr>
            <w:tr w:rsidR="00FF3FF1" w:rsidRPr="00DD56DC" w14:paraId="3BD41857" w14:textId="77777777" w:rsidTr="00DD56DC">
              <w:trPr>
                <w:trHeight w:val="697"/>
              </w:trPr>
              <w:tc>
                <w:tcPr>
                  <w:tcW w:w="2600" w:type="dxa"/>
                  <w:shd w:val="clear" w:color="auto" w:fill="auto"/>
                  <w:vAlign w:val="center"/>
                </w:tcPr>
                <w:p w14:paraId="12052D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CC0C809" w14:textId="64D6CA68" w:rsidR="00121AA9" w:rsidRDefault="00121AA9" w:rsidP="001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＜管理部門＞</w:t>
                  </w:r>
                </w:p>
                <w:p w14:paraId="01C343B6" w14:textId="60ED46A0" w:rsidR="00121AA9" w:rsidRDefault="00121AA9" w:rsidP="00121AA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セキュリティ契約締結</w:t>
                  </w:r>
                </w:p>
                <w:p w14:paraId="09BB51ED" w14:textId="4CE4AAAC" w:rsidR="00121AA9" w:rsidRDefault="00121AA9" w:rsidP="00121AA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クラウド契約締結</w:t>
                  </w:r>
                </w:p>
                <w:p w14:paraId="243DA0FA" w14:textId="6B6BB045" w:rsidR="00121AA9" w:rsidRPr="00121AA9" w:rsidRDefault="00121AA9" w:rsidP="001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＜現場社員＞</w:t>
                  </w:r>
                </w:p>
                <w:p w14:paraId="3B0958B0" w14:textId="3407A7FF" w:rsidR="00121AA9" w:rsidRDefault="00121AA9" w:rsidP="00121AA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作業員全員にモバイル端末配布</w:t>
                  </w:r>
                </w:p>
                <w:p w14:paraId="24C4B2F0" w14:textId="6297B806" w:rsidR="00121AA9" w:rsidRDefault="00121AA9" w:rsidP="00121AA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作業日報電子化システム構築</w:t>
                  </w:r>
                </w:p>
                <w:p w14:paraId="717BB649" w14:textId="5A3034E3" w:rsidR="00121AA9" w:rsidRDefault="00121AA9" w:rsidP="00121AA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ＩＣ</w:t>
                  </w:r>
                  <w:r w:rsidR="00056ED5">
                    <w:rPr>
                      <w:rFonts w:ascii="ＭＳ 明朝" w:eastAsia="ＭＳ 明朝" w:hAnsi="ＭＳ 明朝" w:cs="ＭＳ 明朝" w:hint="eastAsia"/>
                      <w:spacing w:val="6"/>
                      <w:kern w:val="0"/>
                      <w:szCs w:val="21"/>
                    </w:rPr>
                    <w:t>Ｔ</w:t>
                  </w:r>
                  <w:r w:rsidRPr="00121AA9">
                    <w:rPr>
                      <w:rFonts w:ascii="ＭＳ 明朝" w:eastAsia="ＭＳ 明朝" w:hAnsi="ＭＳ 明朝" w:cs="ＭＳ 明朝" w:hint="eastAsia"/>
                      <w:spacing w:val="6"/>
                      <w:kern w:val="0"/>
                      <w:szCs w:val="21"/>
                    </w:rPr>
                    <w:t>施工機導入</w:t>
                  </w:r>
                </w:p>
                <w:p w14:paraId="29A946E5" w14:textId="685BCA1E" w:rsidR="00121AA9" w:rsidRPr="00121AA9" w:rsidRDefault="00121AA9" w:rsidP="0012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＜バックヤード＞</w:t>
                  </w:r>
                </w:p>
                <w:p w14:paraId="51556DCF" w14:textId="5562890C" w:rsidR="00FF3FF1" w:rsidRDefault="00121AA9" w:rsidP="00121AA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バックヤード業務マニュアル完成</w:t>
                  </w:r>
                </w:p>
                <w:p w14:paraId="31785E29" w14:textId="77777777" w:rsidR="00121AA9" w:rsidRDefault="00121AA9" w:rsidP="00121AA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1AA9">
                    <w:rPr>
                      <w:rFonts w:ascii="ＭＳ 明朝" w:eastAsia="ＭＳ 明朝" w:hAnsi="ＭＳ 明朝" w:cs="ＭＳ 明朝" w:hint="eastAsia"/>
                      <w:spacing w:val="6"/>
                      <w:kern w:val="0"/>
                      <w:szCs w:val="21"/>
                    </w:rPr>
                    <w:t>作業日報システム入力結果を原価システムに</w:t>
                  </w:r>
                  <w:r w:rsidR="002F7CC0">
                    <w:rPr>
                      <w:rFonts w:ascii="ＭＳ 明朝" w:eastAsia="ＭＳ 明朝" w:hAnsi="ＭＳ 明朝" w:cs="ＭＳ 明朝" w:hint="eastAsia"/>
                      <w:spacing w:val="6"/>
                      <w:kern w:val="0"/>
                      <w:szCs w:val="21"/>
                    </w:rPr>
                    <w:t>一括</w:t>
                  </w:r>
                </w:p>
                <w:p w14:paraId="1E68F6E3" w14:textId="1675EFB1" w:rsidR="002F7CC0" w:rsidRPr="00DD56DC" w:rsidRDefault="002F7CC0" w:rsidP="002F7CC0">
                  <w:pPr>
                    <w:suppressAutoHyphens/>
                    <w:kinsoku w:val="0"/>
                    <w:overflowPunct w:val="0"/>
                    <w:adjustRightInd w:val="0"/>
                    <w:spacing w:afterLines="50" w:after="120" w:line="238" w:lineRule="exact"/>
                    <w:ind w:left="69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入力</w:t>
                  </w:r>
                </w:p>
              </w:tc>
            </w:tr>
          </w:tbl>
          <w:p w14:paraId="52B68C1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28F09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A2CE1AC" w14:textId="77777777" w:rsidTr="00DD56DC">
              <w:trPr>
                <w:trHeight w:val="707"/>
              </w:trPr>
              <w:tc>
                <w:tcPr>
                  <w:tcW w:w="2600" w:type="dxa"/>
                  <w:shd w:val="clear" w:color="auto" w:fill="auto"/>
                  <w:vAlign w:val="center"/>
                </w:tcPr>
                <w:p w14:paraId="7DA2F7C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567333" w14:textId="77777777" w:rsidR="00AC5EE1" w:rsidRDefault="00AC5EE1" w:rsidP="00AC5EE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p w14:paraId="28679E33" w14:textId="2ACCBC09" w:rsidR="00FF3FF1" w:rsidRPr="007E08F4" w:rsidRDefault="00DE4372" w:rsidP="00AC5EE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松内建設のホームページ内</w:t>
                  </w:r>
                  <w:r w:rsidR="00AC5EE1">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ＤＸ</w:t>
                  </w:r>
                  <w:r w:rsidR="00FC77F9">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p>
              </w:tc>
            </w:tr>
            <w:tr w:rsidR="00FF3FF1" w:rsidRPr="00DD56DC" w14:paraId="3AFE4828" w14:textId="77777777" w:rsidTr="00DD56DC">
              <w:trPr>
                <w:trHeight w:val="697"/>
              </w:trPr>
              <w:tc>
                <w:tcPr>
                  <w:tcW w:w="2600" w:type="dxa"/>
                  <w:shd w:val="clear" w:color="auto" w:fill="auto"/>
                  <w:vAlign w:val="center"/>
                </w:tcPr>
                <w:p w14:paraId="16DA407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2B094F7" w14:textId="77777777" w:rsidR="00AC5EE1" w:rsidRDefault="002F7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p>
                <w:p w14:paraId="6635DA22" w14:textId="29D9C6E9" w:rsidR="00FF3FF1" w:rsidRPr="00DD56DC" w:rsidRDefault="002F7CC0" w:rsidP="00AC5EE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FF3FF1" w:rsidRPr="00DD56DC" w14:paraId="2E9362D3" w14:textId="77777777" w:rsidTr="00DD56DC">
              <w:trPr>
                <w:trHeight w:val="707"/>
              </w:trPr>
              <w:tc>
                <w:tcPr>
                  <w:tcW w:w="2600" w:type="dxa"/>
                  <w:shd w:val="clear" w:color="auto" w:fill="auto"/>
                  <w:vAlign w:val="center"/>
                </w:tcPr>
                <w:p w14:paraId="4822FF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49FB38"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433774E7" w14:textId="0BECF532"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A00AF9" w:rsidRPr="00A00AF9">
                    <w:rPr>
                      <w:rFonts w:ascii="ＭＳ 明朝" w:eastAsia="ＭＳ 明朝" w:hAnsi="ＭＳ 明朝" w:cs="ＭＳ 明朝"/>
                      <w:spacing w:val="6"/>
                      <w:kern w:val="0"/>
                      <w:szCs w:val="21"/>
                    </w:rPr>
                    <w:t>https://matsunai.jimdofree.com/%EF%BD%84%EF%BD%98%E3%81%AE%E5%8F%96%E7%B5%84%E3%81%BF/</w:t>
                  </w:r>
                  <w:r w:rsidR="00A00AF9">
                    <w:rPr>
                      <w:rFonts w:ascii="ＭＳ 明朝" w:eastAsia="ＭＳ 明朝" w:hAnsi="ＭＳ 明朝" w:cs="ＭＳ 明朝"/>
                      <w:spacing w:val="6"/>
                      <w:kern w:val="0"/>
                      <w:szCs w:val="21"/>
                    </w:rPr>
                    <w:t xml:space="preserve"> </w:t>
                  </w:r>
                </w:p>
                <w:p w14:paraId="418C886D" w14:textId="6CC3A652"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FC77F9">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r w:rsidR="00FC77F9">
                    <w:rPr>
                      <w:rFonts w:ascii="ＭＳ 明朝" w:eastAsia="ＭＳ 明朝" w:hAnsi="ＭＳ 明朝" w:cs="ＭＳ 明朝" w:hint="eastAsia"/>
                      <w:spacing w:val="6"/>
                      <w:kern w:val="0"/>
                      <w:szCs w:val="21"/>
                    </w:rPr>
                    <w:t>内</w:t>
                  </w:r>
                </w:p>
                <w:p w14:paraId="475A9484"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w:t>
                  </w:r>
                  <w:r w:rsidRPr="00BD6C2A">
                    <w:rPr>
                      <w:rFonts w:ascii="ＭＳ 明朝" w:eastAsia="ＭＳ 明朝" w:hAnsi="ＭＳ 明朝" w:cs="ＭＳ 明朝" w:hint="eastAsia"/>
                      <w:spacing w:val="6"/>
                      <w:kern w:val="0"/>
                      <w:szCs w:val="21"/>
                    </w:rPr>
                    <w:t>■</w:t>
                  </w:r>
                  <w:r w:rsidRPr="00BD6C2A">
                    <w:rPr>
                      <w:rFonts w:ascii="ＭＳ 明朝" w:eastAsia="ＭＳ 明朝" w:hAnsi="ＭＳ 明朝" w:hint="eastAsia"/>
                      <w:color w:val="212529"/>
                      <w:shd w:val="clear" w:color="auto" w:fill="FFFFFF"/>
                    </w:rPr>
                    <w:t>松内建設のＤＸ取組みロードマップ</w:t>
                  </w:r>
                </w:p>
                <w:p w14:paraId="58E399E2" w14:textId="065C19C5" w:rsidR="003972FF" w:rsidRPr="00DD56DC"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0FAD">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】戦略の達成</w:t>
                  </w:r>
                  <w:r w:rsidR="00FC77F9">
                    <w:rPr>
                      <w:rFonts w:ascii="ＭＳ 明朝" w:eastAsia="ＭＳ 明朝" w:hAnsi="ＭＳ 明朝" w:cs="ＭＳ 明朝" w:hint="eastAsia"/>
                      <w:spacing w:val="6"/>
                      <w:kern w:val="0"/>
                      <w:szCs w:val="21"/>
                    </w:rPr>
                    <w:t>状況公表にて公表</w:t>
                  </w:r>
                </w:p>
              </w:tc>
            </w:tr>
            <w:tr w:rsidR="00FF3FF1" w:rsidRPr="00DD56DC" w14:paraId="1D24EC73" w14:textId="77777777" w:rsidTr="00DD56DC">
              <w:trPr>
                <w:trHeight w:val="697"/>
              </w:trPr>
              <w:tc>
                <w:tcPr>
                  <w:tcW w:w="2600" w:type="dxa"/>
                  <w:shd w:val="clear" w:color="auto" w:fill="auto"/>
                  <w:vAlign w:val="center"/>
                </w:tcPr>
                <w:p w14:paraId="6742FC7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5D9DBC9"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現在から第二段階に移った判断指標</w:t>
                  </w:r>
                </w:p>
                <w:p w14:paraId="01D18072"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１．セキュリティ契約締結</w:t>
                  </w:r>
                </w:p>
                <w:p w14:paraId="5D394165"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２．作業員全員にモバイル端末配布</w:t>
                  </w:r>
                </w:p>
                <w:p w14:paraId="788EB16F"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３．バックヤード業務マニュアル完成を確認</w:t>
                  </w:r>
                </w:p>
                <w:p w14:paraId="1539D5D4"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第二段階から第三段階へ移った判断指標</w:t>
                  </w:r>
                </w:p>
                <w:p w14:paraId="66CCEC12"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１．クラウド契約締結</w:t>
                  </w:r>
                </w:p>
                <w:p w14:paraId="5E89685F" w14:textId="77777777"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２．作業日報電子化システム構築</w:t>
                  </w:r>
                </w:p>
                <w:p w14:paraId="5875EBB0" w14:textId="2E14A490" w:rsidR="002F7CC0" w:rsidRPr="002F7CC0"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３．ＩＣ</w:t>
                  </w:r>
                  <w:r w:rsidR="00056ED5">
                    <w:rPr>
                      <w:rFonts w:ascii="ＭＳ 明朝" w:eastAsia="ＭＳ 明朝" w:hAnsi="ＭＳ 明朝" w:cs="ＭＳ 明朝" w:hint="eastAsia"/>
                      <w:spacing w:val="6"/>
                      <w:kern w:val="0"/>
                      <w:szCs w:val="21"/>
                    </w:rPr>
                    <w:t>Ｔ</w:t>
                  </w:r>
                  <w:r w:rsidRPr="002F7CC0">
                    <w:rPr>
                      <w:rFonts w:ascii="ＭＳ 明朝" w:eastAsia="ＭＳ 明朝" w:hAnsi="ＭＳ 明朝" w:cs="ＭＳ 明朝" w:hint="eastAsia"/>
                      <w:spacing w:val="6"/>
                      <w:kern w:val="0"/>
                      <w:szCs w:val="21"/>
                    </w:rPr>
                    <w:t>施工機導入</w:t>
                  </w:r>
                </w:p>
                <w:p w14:paraId="0B497BF4" w14:textId="075694A5" w:rsidR="00FF3FF1" w:rsidRPr="00DD56DC"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7CC0">
                    <w:rPr>
                      <w:rFonts w:ascii="ＭＳ 明朝" w:eastAsia="ＭＳ 明朝" w:hAnsi="ＭＳ 明朝" w:cs="ＭＳ 明朝" w:hint="eastAsia"/>
                      <w:spacing w:val="6"/>
                      <w:kern w:val="0"/>
                      <w:szCs w:val="21"/>
                    </w:rPr>
                    <w:t xml:space="preserve">　４．作業日報システム入力結果を原価システムに吸上げ可能となる</w:t>
                  </w:r>
                </w:p>
              </w:tc>
            </w:tr>
          </w:tbl>
          <w:p w14:paraId="2C8FC31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3BC52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656586D" w14:textId="77777777" w:rsidTr="00DD56DC">
              <w:trPr>
                <w:trHeight w:val="697"/>
              </w:trPr>
              <w:tc>
                <w:tcPr>
                  <w:tcW w:w="2600" w:type="dxa"/>
                  <w:shd w:val="clear" w:color="auto" w:fill="auto"/>
                  <w:vAlign w:val="center"/>
                </w:tcPr>
                <w:p w14:paraId="6A07892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3E24FC5A" w14:textId="483AF2AB"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F7CC0">
                    <w:rPr>
                      <w:rFonts w:ascii="ＭＳ 明朝" w:eastAsia="ＭＳ 明朝" w:hAnsi="ＭＳ 明朝" w:cs="ＭＳ 明朝" w:hint="eastAsia"/>
                      <w:spacing w:val="6"/>
                      <w:kern w:val="0"/>
                      <w:szCs w:val="21"/>
                    </w:rPr>
                    <w:t xml:space="preserve">2022　</w:t>
                  </w:r>
                  <w:r w:rsidRPr="00DD56DC">
                    <w:rPr>
                      <w:rFonts w:ascii="ＭＳ 明朝" w:eastAsia="ＭＳ 明朝" w:hAnsi="ＭＳ 明朝" w:cs="ＭＳ 明朝" w:hint="eastAsia"/>
                      <w:spacing w:val="6"/>
                      <w:kern w:val="0"/>
                      <w:szCs w:val="21"/>
                    </w:rPr>
                    <w:t xml:space="preserve">年　</w:t>
                  </w:r>
                  <w:r w:rsidR="002F7CC0">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　</w:t>
                  </w:r>
                  <w:r w:rsidR="002F7CC0">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　日</w:t>
                  </w:r>
                </w:p>
                <w:p w14:paraId="2BF1CD1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CCCF47B" w14:textId="77777777" w:rsidTr="00DD56DC">
              <w:trPr>
                <w:trHeight w:val="707"/>
              </w:trPr>
              <w:tc>
                <w:tcPr>
                  <w:tcW w:w="2600" w:type="dxa"/>
                  <w:shd w:val="clear" w:color="auto" w:fill="auto"/>
                  <w:vAlign w:val="center"/>
                </w:tcPr>
                <w:p w14:paraId="698B42B5"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7BCF17C"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26890A20" w14:textId="12F9D6B2"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A00AF9" w:rsidRPr="00A00AF9">
                    <w:rPr>
                      <w:rFonts w:ascii="ＭＳ 明朝" w:eastAsia="ＭＳ 明朝" w:hAnsi="ＭＳ 明朝" w:cs="ＭＳ 明朝"/>
                      <w:spacing w:val="6"/>
                      <w:kern w:val="0"/>
                      <w:szCs w:val="21"/>
                    </w:rPr>
                    <w:t>https://matsunai.jimdofree.com/%EF%BD%84%EF%BD%98%E3%81%AE%E5%8F%96%E7%B5%84%E3%81%BF/</w:t>
                  </w:r>
                  <w:r w:rsidR="00A00AF9">
                    <w:rPr>
                      <w:rFonts w:ascii="ＭＳ 明朝" w:eastAsia="ＭＳ 明朝" w:hAnsi="ＭＳ 明朝" w:cs="ＭＳ 明朝"/>
                      <w:spacing w:val="6"/>
                      <w:kern w:val="0"/>
                      <w:szCs w:val="21"/>
                    </w:rPr>
                    <w:t xml:space="preserve"> </w:t>
                  </w:r>
                </w:p>
                <w:p w14:paraId="72562CA3" w14:textId="09FC0D05"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921B8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r w:rsidR="00921B84">
                    <w:rPr>
                      <w:rFonts w:ascii="ＭＳ 明朝" w:eastAsia="ＭＳ 明朝" w:hAnsi="ＭＳ 明朝" w:cs="ＭＳ 明朝" w:hint="eastAsia"/>
                      <w:spacing w:val="6"/>
                      <w:kern w:val="0"/>
                      <w:szCs w:val="21"/>
                    </w:rPr>
                    <w:t>内</w:t>
                  </w:r>
                </w:p>
                <w:p w14:paraId="6EFB6033" w14:textId="77BFD836" w:rsidR="00DE4372" w:rsidRDefault="005F0FAD"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w:hAnsi="Segoe UI" w:cs="Segoe UI"/>
                      <w:color w:val="242424"/>
                      <w:shd w:val="clear" w:color="auto" w:fill="F8FAFC"/>
                    </w:rPr>
                    <w:t>■ </w:t>
                  </w:r>
                  <w:r>
                    <w:rPr>
                      <w:rFonts w:ascii="メイリオ" w:eastAsia="メイリオ" w:hAnsi="メイリオ" w:hint="eastAsia"/>
                      <w:color w:val="212529"/>
                      <w:shd w:val="clear" w:color="auto" w:fill="FFFFFF"/>
                    </w:rPr>
                    <w:t> 代表メッセージ</w:t>
                  </w:r>
                </w:p>
                <w:p w14:paraId="58E5A3E2" w14:textId="1B9E4EB1" w:rsidR="00FF3FF1" w:rsidRPr="00DD56DC" w:rsidRDefault="002F7CC0" w:rsidP="002F7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にて戦略の推進状況等を</w:t>
                  </w:r>
                  <w:r>
                    <w:rPr>
                      <w:rFonts w:ascii="ＭＳ 明朝" w:eastAsia="ＭＳ 明朝" w:hAnsi="ＭＳ 明朝" w:cs="ＭＳ 明朝" w:hint="eastAsia"/>
                      <w:spacing w:val="6"/>
                      <w:kern w:val="0"/>
                      <w:szCs w:val="21"/>
                    </w:rPr>
                    <w:t>代表取締役　松内義明</w:t>
                  </w:r>
                  <w:r>
                    <w:rPr>
                      <w:rFonts w:ascii="ＭＳ 明朝" w:eastAsia="ＭＳ 明朝" w:hAnsi="ＭＳ 明朝" w:cs="ＭＳ 明朝"/>
                      <w:spacing w:val="6"/>
                      <w:kern w:val="0"/>
                      <w:szCs w:val="21"/>
                    </w:rPr>
                    <w:t>がテキストで発信</w:t>
                  </w:r>
                  <w:r>
                    <w:rPr>
                      <w:rFonts w:ascii="ＭＳ 明朝" w:eastAsia="ＭＳ 明朝" w:hAnsi="ＭＳ 明朝" w:cs="ＭＳ 明朝" w:hint="eastAsia"/>
                      <w:spacing w:val="6"/>
                      <w:kern w:val="0"/>
                      <w:szCs w:val="21"/>
                    </w:rPr>
                    <w:t>している。</w:t>
                  </w:r>
                </w:p>
              </w:tc>
            </w:tr>
            <w:tr w:rsidR="00FF3FF1" w:rsidRPr="00DD56DC" w14:paraId="50E499E8" w14:textId="77777777" w:rsidTr="00DD56DC">
              <w:trPr>
                <w:trHeight w:val="697"/>
              </w:trPr>
              <w:tc>
                <w:tcPr>
                  <w:tcW w:w="2600" w:type="dxa"/>
                  <w:shd w:val="clear" w:color="auto" w:fill="auto"/>
                  <w:vAlign w:val="center"/>
                </w:tcPr>
                <w:p w14:paraId="5DCC1BA7"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D4C810E" w14:textId="43980558" w:rsidR="00FF3FF1" w:rsidRDefault="002F7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松内建設では、</w:t>
                  </w:r>
                  <w:r w:rsidR="003B182C">
                    <w:rPr>
                      <w:rFonts w:ascii="ＭＳ 明朝" w:eastAsia="ＭＳ 明朝" w:hAnsi="ＭＳ 明朝" w:cs="ＭＳ 明朝" w:hint="eastAsia"/>
                      <w:spacing w:val="6"/>
                      <w:kern w:val="0"/>
                      <w:szCs w:val="21"/>
                    </w:rPr>
                    <w:t>土木</w:t>
                  </w:r>
                  <w:r>
                    <w:rPr>
                      <w:rFonts w:ascii="ＭＳ 明朝" w:eastAsia="ＭＳ 明朝" w:hAnsi="ＭＳ 明朝" w:cs="ＭＳ 明朝" w:hint="eastAsia"/>
                      <w:spacing w:val="6"/>
                      <w:kern w:val="0"/>
                      <w:szCs w:val="21"/>
                    </w:rPr>
                    <w:t>業界でいち早くＤＸ推進する企業として全社一丸となって取り組みます。</w:t>
                  </w:r>
                </w:p>
                <w:p w14:paraId="6BF5862C" w14:textId="77777777" w:rsidR="002F7CC0" w:rsidRDefault="002F7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目まぐるしく変化する市場に対して</w:t>
                  </w:r>
                </w:p>
                <w:p w14:paraId="4749763E" w14:textId="77777777" w:rsidR="002F7CC0" w:rsidRDefault="002F7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会社としての方針決定、社員への情報共有、実行できる体制の効率化を図り、</w:t>
                  </w:r>
                </w:p>
                <w:p w14:paraId="118C5D51" w14:textId="04DBD6FC" w:rsidR="002F7CC0" w:rsidRPr="00DD56DC" w:rsidRDefault="002F7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社会環境の変化に対応するために2022年１０月1日取締役会でＤＸ推進委員会を設置いたしました。</w:t>
                  </w:r>
                </w:p>
              </w:tc>
            </w:tr>
          </w:tbl>
          <w:p w14:paraId="6CF13CE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BB8CFD"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62C038A" w14:textId="77777777" w:rsidTr="00DD56DC">
              <w:trPr>
                <w:trHeight w:val="707"/>
              </w:trPr>
              <w:tc>
                <w:tcPr>
                  <w:tcW w:w="2600" w:type="dxa"/>
                  <w:shd w:val="clear" w:color="auto" w:fill="auto"/>
                  <w:vAlign w:val="center"/>
                </w:tcPr>
                <w:p w14:paraId="1F1CC2F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D705DB7" w14:textId="05E6F8EA"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F7CC0">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　年　</w:t>
                  </w:r>
                  <w:r w:rsidR="002F7CC0">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月頃　～　</w:t>
                  </w:r>
                  <w:r w:rsidR="002F7CC0">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　年　</w:t>
                  </w:r>
                  <w:r w:rsidR="002F7CC0">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　月頃</w:t>
                  </w:r>
                </w:p>
                <w:p w14:paraId="4AC8031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2FE961B" w14:textId="77777777" w:rsidTr="00DD56DC">
              <w:trPr>
                <w:trHeight w:val="707"/>
              </w:trPr>
              <w:tc>
                <w:tcPr>
                  <w:tcW w:w="2600" w:type="dxa"/>
                  <w:shd w:val="clear" w:color="auto" w:fill="auto"/>
                  <w:vAlign w:val="center"/>
                </w:tcPr>
                <w:p w14:paraId="1190B2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D087580" w14:textId="77777777" w:rsidR="00FF3FF1" w:rsidRDefault="002F7CC0" w:rsidP="00BD6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「DX推進指標」により自己分析を行い、IPAの自己診断結果入力サイトにより入力している</w:t>
                  </w:r>
                </w:p>
                <w:p w14:paraId="49DC8798" w14:textId="7777777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2C4A9C19" w14:textId="48447747"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A00AF9" w:rsidRPr="00A00AF9">
                    <w:rPr>
                      <w:rFonts w:ascii="ＭＳ 明朝" w:eastAsia="ＭＳ 明朝" w:hAnsi="ＭＳ 明朝" w:cs="ＭＳ 明朝"/>
                      <w:spacing w:val="6"/>
                      <w:kern w:val="0"/>
                      <w:szCs w:val="21"/>
                    </w:rPr>
                    <w:t>https://matsunai.jimdofree.com/%EF%BD%84%EF%BD%98%E3%81%AE%E5%8F%96%E7%B5%84%E3%81%BF/</w:t>
                  </w:r>
                  <w:r w:rsidR="00A00AF9">
                    <w:rPr>
                      <w:rFonts w:ascii="ＭＳ 明朝" w:eastAsia="ＭＳ 明朝" w:hAnsi="ＭＳ 明朝" w:cs="ＭＳ 明朝"/>
                      <w:spacing w:val="6"/>
                      <w:kern w:val="0"/>
                      <w:szCs w:val="21"/>
                    </w:rPr>
                    <w:t xml:space="preserve"> </w:t>
                  </w:r>
                </w:p>
                <w:p w14:paraId="455348AB" w14:textId="5D7BE163" w:rsidR="00DE4372" w:rsidRDefault="00DE4372" w:rsidP="00DE4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921B8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の取組み</w:t>
                  </w:r>
                  <w:r w:rsidR="00921B84">
                    <w:rPr>
                      <w:rFonts w:ascii="ＭＳ 明朝" w:eastAsia="ＭＳ 明朝" w:hAnsi="ＭＳ 明朝" w:cs="ＭＳ 明朝" w:hint="eastAsia"/>
                      <w:spacing w:val="6"/>
                      <w:kern w:val="0"/>
                      <w:szCs w:val="21"/>
                    </w:rPr>
                    <w:t>内</w:t>
                  </w:r>
                </w:p>
                <w:p w14:paraId="36AF6D3D" w14:textId="3EB42A64" w:rsidR="00BD6C2A" w:rsidRPr="00BD6C2A" w:rsidRDefault="00BD6C2A" w:rsidP="00BD6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E4372">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松内建設のＤＸ現状</w:t>
                  </w:r>
                  <w:r>
                    <w:rPr>
                      <w:rFonts w:ascii="ＭＳ 明朝" w:eastAsia="ＭＳ 明朝" w:hAnsi="ＭＳ 明朝" w:cs="ＭＳ 明朝"/>
                      <w:spacing w:val="6"/>
                      <w:kern w:val="0"/>
                      <w:szCs w:val="21"/>
                    </w:rPr>
                    <w:t>」</w:t>
                  </w:r>
                </w:p>
              </w:tc>
            </w:tr>
          </w:tbl>
          <w:p w14:paraId="7BD12E3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E7253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3EAF3A3" w14:textId="77777777" w:rsidTr="00DD56DC">
              <w:trPr>
                <w:trHeight w:val="707"/>
              </w:trPr>
              <w:tc>
                <w:tcPr>
                  <w:tcW w:w="2600" w:type="dxa"/>
                  <w:shd w:val="clear" w:color="auto" w:fill="auto"/>
                  <w:vAlign w:val="center"/>
                </w:tcPr>
                <w:p w14:paraId="188A832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4D6F592" w14:textId="7FC682EE"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F2ED1">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　年　</w:t>
                  </w:r>
                  <w:r w:rsidR="003F2ED1">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　月頃　～　</w:t>
                  </w:r>
                  <w:r w:rsidR="003F2ED1">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　年　</w:t>
                  </w:r>
                  <w:r w:rsidR="003F2ED1">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月頃</w:t>
                  </w:r>
                </w:p>
                <w:p w14:paraId="1597999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40ED70D" w14:textId="77777777" w:rsidTr="00DD56DC">
              <w:trPr>
                <w:trHeight w:val="697"/>
              </w:trPr>
              <w:tc>
                <w:tcPr>
                  <w:tcW w:w="2600" w:type="dxa"/>
                  <w:shd w:val="clear" w:color="auto" w:fill="auto"/>
                  <w:vAlign w:val="center"/>
                </w:tcPr>
                <w:p w14:paraId="1791BB9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7968535" w14:textId="77777777" w:rsidR="003F2ED1" w:rsidRPr="003F2ED1" w:rsidRDefault="003F2ED1" w:rsidP="003F2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(1)  グループウェア</w:t>
                  </w:r>
                </w:p>
                <w:p w14:paraId="74810D67" w14:textId="77777777" w:rsidR="003F2ED1" w:rsidRPr="003F2ED1" w:rsidRDefault="003F2ED1" w:rsidP="003F2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3F2ED1">
                    <w:rPr>
                      <w:rFonts w:ascii="ＭＳ 明朝" w:eastAsia="ＭＳ 明朝" w:hAnsi="ＭＳ 明朝" w:cs="ＭＳ 明朝"/>
                      <w:spacing w:val="6"/>
                      <w:kern w:val="0"/>
                      <w:szCs w:val="21"/>
                    </w:rPr>
                    <w:t>Googleworkspace</w:t>
                  </w:r>
                  <w:proofErr w:type="spellEnd"/>
                  <w:r w:rsidRPr="003F2ED1">
                    <w:rPr>
                      <w:rFonts w:ascii="ＭＳ 明朝" w:eastAsia="ＭＳ 明朝" w:hAnsi="ＭＳ 明朝" w:cs="ＭＳ 明朝" w:hint="eastAsia"/>
                      <w:spacing w:val="6"/>
                      <w:kern w:val="0"/>
                      <w:szCs w:val="21"/>
                    </w:rPr>
                    <w:t>を使用。二段階認証での管理</w:t>
                  </w:r>
                </w:p>
                <w:p w14:paraId="78CAF490" w14:textId="77777777" w:rsidR="003F2ED1" w:rsidRPr="003F2ED1" w:rsidRDefault="003F2ED1" w:rsidP="003F2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(2)  ＰＣハード</w:t>
                  </w:r>
                </w:p>
                <w:p w14:paraId="1D1542DB" w14:textId="77777777" w:rsidR="003F2ED1" w:rsidRPr="003F2ED1" w:rsidRDefault="003F2ED1" w:rsidP="003F2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ESET Internet Security</w:t>
                  </w:r>
                  <w:r w:rsidRPr="003F2ED1">
                    <w:rPr>
                      <w:rFonts w:ascii="ＭＳ 明朝" w:eastAsia="ＭＳ 明朝" w:hAnsi="ＭＳ 明朝" w:cs="ＭＳ 明朝" w:hint="eastAsia"/>
                      <w:spacing w:val="6"/>
                      <w:kern w:val="0"/>
                      <w:szCs w:val="21"/>
                    </w:rPr>
                    <w:t>をインストールして使用。</w:t>
                  </w:r>
                </w:p>
                <w:p w14:paraId="76ADC942" w14:textId="4C621F57" w:rsidR="00523C2C" w:rsidRPr="00DD56DC" w:rsidRDefault="003F2ED1" w:rsidP="003F2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今後は毎年一回（9月実施）セキュリティ体制を見直していく事とする。</w:t>
                  </w:r>
                </w:p>
              </w:tc>
            </w:tr>
          </w:tbl>
          <w:p w14:paraId="485CBAC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755E53"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9B05252"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3C52E829"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w:t>
            </w:r>
            <w:r w:rsidR="00DF6F6E" w:rsidRPr="00D1302E">
              <w:rPr>
                <w:rFonts w:ascii="ＭＳ 明朝" w:hAnsi="ＭＳ 明朝" w:cs="ＭＳ 明朝" w:hint="eastAsia"/>
                <w:spacing w:val="6"/>
                <w:kern w:val="0"/>
                <w:szCs w:val="21"/>
              </w:rPr>
              <w:lastRenderedPageBreak/>
              <w:t>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53A1349A"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A6BCB43"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4461C8F1"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BE91AE2"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18B941C5"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61CEB1A"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E73F153"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0FDF5C9"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9CB0AF1"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D6FA12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1E87558D"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8E9D505"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D9DEFA4"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3582E" w14:textId="77777777" w:rsidR="00F33B38" w:rsidRDefault="00F33B38">
      <w:r>
        <w:separator/>
      </w:r>
    </w:p>
  </w:endnote>
  <w:endnote w:type="continuationSeparator" w:id="0">
    <w:p w14:paraId="18D8002D" w14:textId="77777777" w:rsidR="00F33B38" w:rsidRDefault="00F3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8F5AC" w14:textId="77777777" w:rsidR="00F33B38" w:rsidRDefault="00F33B38">
      <w:r>
        <w:separator/>
      </w:r>
    </w:p>
  </w:footnote>
  <w:footnote w:type="continuationSeparator" w:id="0">
    <w:p w14:paraId="04FAEA57" w14:textId="77777777" w:rsidR="00F33B38" w:rsidRDefault="00F33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354033F"/>
    <w:multiLevelType w:val="hybridMultilevel"/>
    <w:tmpl w:val="ECBECE56"/>
    <w:lvl w:ilvl="0" w:tplc="7DDA7FEC">
      <w:start w:val="1"/>
      <w:numFmt w:val="decimalFullWidth"/>
      <w:lvlText w:val="%1．"/>
      <w:lvlJc w:val="left"/>
      <w:pPr>
        <w:ind w:left="690" w:hanging="468"/>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2" w15:restartNumberingAfterBreak="0">
    <w:nsid w:val="414062E7"/>
    <w:multiLevelType w:val="hybridMultilevel"/>
    <w:tmpl w:val="14845B6E"/>
    <w:lvl w:ilvl="0" w:tplc="1B88904E">
      <w:start w:val="1"/>
      <w:numFmt w:val="decimal"/>
      <w:lvlText w:val="(%1)"/>
      <w:lvlJc w:val="left"/>
      <w:pPr>
        <w:tabs>
          <w:tab w:val="num" w:pos="720"/>
        </w:tabs>
        <w:ind w:left="720" w:hanging="360"/>
      </w:pPr>
    </w:lvl>
    <w:lvl w:ilvl="1" w:tplc="9800C1F6" w:tentative="1">
      <w:start w:val="1"/>
      <w:numFmt w:val="decimal"/>
      <w:lvlText w:val="(%2)"/>
      <w:lvlJc w:val="left"/>
      <w:pPr>
        <w:tabs>
          <w:tab w:val="num" w:pos="1440"/>
        </w:tabs>
        <w:ind w:left="1440" w:hanging="360"/>
      </w:pPr>
    </w:lvl>
    <w:lvl w:ilvl="2" w:tplc="735AB536" w:tentative="1">
      <w:start w:val="1"/>
      <w:numFmt w:val="decimal"/>
      <w:lvlText w:val="(%3)"/>
      <w:lvlJc w:val="left"/>
      <w:pPr>
        <w:tabs>
          <w:tab w:val="num" w:pos="2160"/>
        </w:tabs>
        <w:ind w:left="2160" w:hanging="360"/>
      </w:pPr>
    </w:lvl>
    <w:lvl w:ilvl="3" w:tplc="675A518C" w:tentative="1">
      <w:start w:val="1"/>
      <w:numFmt w:val="decimal"/>
      <w:lvlText w:val="(%4)"/>
      <w:lvlJc w:val="left"/>
      <w:pPr>
        <w:tabs>
          <w:tab w:val="num" w:pos="2880"/>
        </w:tabs>
        <w:ind w:left="2880" w:hanging="360"/>
      </w:pPr>
    </w:lvl>
    <w:lvl w:ilvl="4" w:tplc="E38612B8" w:tentative="1">
      <w:start w:val="1"/>
      <w:numFmt w:val="decimal"/>
      <w:lvlText w:val="(%5)"/>
      <w:lvlJc w:val="left"/>
      <w:pPr>
        <w:tabs>
          <w:tab w:val="num" w:pos="3600"/>
        </w:tabs>
        <w:ind w:left="3600" w:hanging="360"/>
      </w:pPr>
    </w:lvl>
    <w:lvl w:ilvl="5" w:tplc="5ED21092" w:tentative="1">
      <w:start w:val="1"/>
      <w:numFmt w:val="decimal"/>
      <w:lvlText w:val="(%6)"/>
      <w:lvlJc w:val="left"/>
      <w:pPr>
        <w:tabs>
          <w:tab w:val="num" w:pos="4320"/>
        </w:tabs>
        <w:ind w:left="4320" w:hanging="360"/>
      </w:pPr>
    </w:lvl>
    <w:lvl w:ilvl="6" w:tplc="33907226" w:tentative="1">
      <w:start w:val="1"/>
      <w:numFmt w:val="decimal"/>
      <w:lvlText w:val="(%7)"/>
      <w:lvlJc w:val="left"/>
      <w:pPr>
        <w:tabs>
          <w:tab w:val="num" w:pos="5040"/>
        </w:tabs>
        <w:ind w:left="5040" w:hanging="360"/>
      </w:pPr>
    </w:lvl>
    <w:lvl w:ilvl="7" w:tplc="AD3687A4" w:tentative="1">
      <w:start w:val="1"/>
      <w:numFmt w:val="decimal"/>
      <w:lvlText w:val="(%8)"/>
      <w:lvlJc w:val="left"/>
      <w:pPr>
        <w:tabs>
          <w:tab w:val="num" w:pos="5760"/>
        </w:tabs>
        <w:ind w:left="5760" w:hanging="360"/>
      </w:pPr>
    </w:lvl>
    <w:lvl w:ilvl="8" w:tplc="45DA2B60" w:tentative="1">
      <w:start w:val="1"/>
      <w:numFmt w:val="decimal"/>
      <w:lvlText w:val="(%9)"/>
      <w:lvlJc w:val="left"/>
      <w:pPr>
        <w:tabs>
          <w:tab w:val="num" w:pos="6480"/>
        </w:tabs>
        <w:ind w:left="6480" w:hanging="36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48238C6"/>
    <w:multiLevelType w:val="hybridMultilevel"/>
    <w:tmpl w:val="140A41E0"/>
    <w:lvl w:ilvl="0" w:tplc="E1DEB9C4">
      <w:start w:val="1"/>
      <w:numFmt w:val="decimalFullWidth"/>
      <w:lvlText w:val="%1．"/>
      <w:lvlJc w:val="left"/>
      <w:pPr>
        <w:ind w:left="690" w:hanging="468"/>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5DC50B12"/>
    <w:multiLevelType w:val="hybridMultilevel"/>
    <w:tmpl w:val="96D033C4"/>
    <w:lvl w:ilvl="0" w:tplc="7A36F806">
      <w:start w:val="1"/>
      <w:numFmt w:val="decimalFullWidth"/>
      <w:lvlText w:val="%1．"/>
      <w:lvlJc w:val="left"/>
      <w:pPr>
        <w:ind w:left="696" w:hanging="48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982996498">
    <w:abstractNumId w:val="3"/>
  </w:num>
  <w:num w:numId="2" w16cid:durableId="1224102682">
    <w:abstractNumId w:val="7"/>
  </w:num>
  <w:num w:numId="3" w16cid:durableId="510532043">
    <w:abstractNumId w:val="0"/>
  </w:num>
  <w:num w:numId="4" w16cid:durableId="1285307590">
    <w:abstractNumId w:val="6"/>
  </w:num>
  <w:num w:numId="5" w16cid:durableId="1883666370">
    <w:abstractNumId w:val="2"/>
  </w:num>
  <w:num w:numId="6" w16cid:durableId="1805585396">
    <w:abstractNumId w:val="5"/>
  </w:num>
  <w:num w:numId="7" w16cid:durableId="1023940040">
    <w:abstractNumId w:val="1"/>
  </w:num>
  <w:num w:numId="8" w16cid:durableId="1750034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6ED5"/>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1AA9"/>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7691"/>
    <w:rsid w:val="0024317B"/>
    <w:rsid w:val="00246783"/>
    <w:rsid w:val="00247501"/>
    <w:rsid w:val="00252385"/>
    <w:rsid w:val="00261B17"/>
    <w:rsid w:val="00270A21"/>
    <w:rsid w:val="0027635A"/>
    <w:rsid w:val="00280930"/>
    <w:rsid w:val="00291E04"/>
    <w:rsid w:val="002A27BF"/>
    <w:rsid w:val="002C3C35"/>
    <w:rsid w:val="002E3758"/>
    <w:rsid w:val="002F5008"/>
    <w:rsid w:val="002F5580"/>
    <w:rsid w:val="002F7CC0"/>
    <w:rsid w:val="00305031"/>
    <w:rsid w:val="00306E4B"/>
    <w:rsid w:val="00311071"/>
    <w:rsid w:val="0031337A"/>
    <w:rsid w:val="003159E5"/>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972FF"/>
    <w:rsid w:val="003A0B83"/>
    <w:rsid w:val="003A0C1A"/>
    <w:rsid w:val="003A1917"/>
    <w:rsid w:val="003A40BB"/>
    <w:rsid w:val="003B182C"/>
    <w:rsid w:val="003B283D"/>
    <w:rsid w:val="003B53DF"/>
    <w:rsid w:val="003C71BF"/>
    <w:rsid w:val="003D054D"/>
    <w:rsid w:val="003D1FF3"/>
    <w:rsid w:val="003F2ED1"/>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0FAD"/>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E3A"/>
    <w:rsid w:val="006E6FEF"/>
    <w:rsid w:val="006F2BB7"/>
    <w:rsid w:val="006F6B2A"/>
    <w:rsid w:val="0071191E"/>
    <w:rsid w:val="00720D00"/>
    <w:rsid w:val="00726DDB"/>
    <w:rsid w:val="007276ED"/>
    <w:rsid w:val="00730B06"/>
    <w:rsid w:val="0074688D"/>
    <w:rsid w:val="00760625"/>
    <w:rsid w:val="007625E9"/>
    <w:rsid w:val="00762B94"/>
    <w:rsid w:val="007675DC"/>
    <w:rsid w:val="00775A16"/>
    <w:rsid w:val="007769C5"/>
    <w:rsid w:val="007877A8"/>
    <w:rsid w:val="007877B8"/>
    <w:rsid w:val="007913BB"/>
    <w:rsid w:val="00793A95"/>
    <w:rsid w:val="007A5C44"/>
    <w:rsid w:val="007A7DF5"/>
    <w:rsid w:val="007B55A4"/>
    <w:rsid w:val="007C43CE"/>
    <w:rsid w:val="007C4AB9"/>
    <w:rsid w:val="007E08F4"/>
    <w:rsid w:val="007E1049"/>
    <w:rsid w:val="007E11B8"/>
    <w:rsid w:val="007E12F5"/>
    <w:rsid w:val="007E360B"/>
    <w:rsid w:val="007E5250"/>
    <w:rsid w:val="00800D02"/>
    <w:rsid w:val="00802FEB"/>
    <w:rsid w:val="00804B3B"/>
    <w:rsid w:val="00816759"/>
    <w:rsid w:val="00824202"/>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1B8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00AF9"/>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C5EE1"/>
    <w:rsid w:val="00AD39FB"/>
    <w:rsid w:val="00AD4077"/>
    <w:rsid w:val="00AE6A68"/>
    <w:rsid w:val="00B02404"/>
    <w:rsid w:val="00B300D5"/>
    <w:rsid w:val="00B33D14"/>
    <w:rsid w:val="00B35E61"/>
    <w:rsid w:val="00B36536"/>
    <w:rsid w:val="00B45C60"/>
    <w:rsid w:val="00B50A0A"/>
    <w:rsid w:val="00B63751"/>
    <w:rsid w:val="00B705FB"/>
    <w:rsid w:val="00B86108"/>
    <w:rsid w:val="00B9474D"/>
    <w:rsid w:val="00BA78F8"/>
    <w:rsid w:val="00BB6C25"/>
    <w:rsid w:val="00BB79CF"/>
    <w:rsid w:val="00BD603A"/>
    <w:rsid w:val="00BD6C2A"/>
    <w:rsid w:val="00BF3517"/>
    <w:rsid w:val="00C05662"/>
    <w:rsid w:val="00C11209"/>
    <w:rsid w:val="00C24949"/>
    <w:rsid w:val="00C3670A"/>
    <w:rsid w:val="00C4669E"/>
    <w:rsid w:val="00C71411"/>
    <w:rsid w:val="00C73EB2"/>
    <w:rsid w:val="00C7532F"/>
    <w:rsid w:val="00C932DE"/>
    <w:rsid w:val="00CA17F6"/>
    <w:rsid w:val="00CA41C8"/>
    <w:rsid w:val="00CA7393"/>
    <w:rsid w:val="00CC1C31"/>
    <w:rsid w:val="00CE07F0"/>
    <w:rsid w:val="00CE31F1"/>
    <w:rsid w:val="00CE7317"/>
    <w:rsid w:val="00CF6545"/>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E4372"/>
    <w:rsid w:val="00DF2563"/>
    <w:rsid w:val="00DF6F6E"/>
    <w:rsid w:val="00E1242C"/>
    <w:rsid w:val="00E14037"/>
    <w:rsid w:val="00E14207"/>
    <w:rsid w:val="00E17CAA"/>
    <w:rsid w:val="00E17D1A"/>
    <w:rsid w:val="00E2355C"/>
    <w:rsid w:val="00E272CB"/>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3B38"/>
    <w:rsid w:val="00F37424"/>
    <w:rsid w:val="00F41912"/>
    <w:rsid w:val="00F47775"/>
    <w:rsid w:val="00F513A5"/>
    <w:rsid w:val="00F51A9D"/>
    <w:rsid w:val="00F51FF6"/>
    <w:rsid w:val="00F7212F"/>
    <w:rsid w:val="00F73072"/>
    <w:rsid w:val="00F7387C"/>
    <w:rsid w:val="00F97FDA"/>
    <w:rsid w:val="00FA7D73"/>
    <w:rsid w:val="00FB5900"/>
    <w:rsid w:val="00FC304B"/>
    <w:rsid w:val="00FC6B98"/>
    <w:rsid w:val="00FC77F9"/>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59424"/>
  <w15:chartTrackingRefBased/>
  <w:writeProtection w:cryptProviderType="rsaAES" w:cryptAlgorithmClass="hash" w:cryptAlgorithmType="typeAny" w:cryptAlgorithmSid="14" w:cryptSpinCount="100000" w:hash="kX3D+geqqF5OCCDrGTsDXuN8fECu2mdoHH04vI3t2wZYjXzqQEfGTOMN17R8XosHBAImWWRs/HiXAf4H+ufaAw==" w:salt="eExIdv/6c0OIKsw1CTA6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semiHidden/>
    <w:unhideWhenUsed/>
    <w:rsid w:val="00237691"/>
    <w:rPr>
      <w:color w:val="0000FF"/>
      <w:u w:val="single"/>
    </w:rPr>
  </w:style>
  <w:style w:type="paragraph" w:styleId="Web">
    <w:name w:val="Normal (Web)"/>
    <w:basedOn w:val="a"/>
    <w:uiPriority w:val="99"/>
    <w:unhideWhenUsed/>
    <w:rsid w:val="002F7CC0"/>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styleId="HTML">
    <w:name w:val="HTML Preformatted"/>
    <w:basedOn w:val="a"/>
    <w:link w:val="HTML0"/>
    <w:uiPriority w:val="99"/>
    <w:unhideWhenUsed/>
    <w:rsid w:val="003159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link w:val="HTML"/>
    <w:uiPriority w:val="99"/>
    <w:rsid w:val="003159E5"/>
    <w:rPr>
      <w:rFonts w:ascii="ＭＳ ゴシック" w:eastAsia="ＭＳ ゴシック" w:hAnsi="ＭＳ ゴシック" w:cs="ＭＳ ゴシック"/>
      <w:sz w:val="24"/>
      <w:szCs w:val="24"/>
    </w:rPr>
  </w:style>
  <w:style w:type="character" w:customStyle="1" w:styleId="sc-cabopr">
    <w:name w:val="sc-cabopr"/>
    <w:basedOn w:val="a0"/>
    <w:rsid w:val="00315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1414">
      <w:bodyDiv w:val="1"/>
      <w:marLeft w:val="0"/>
      <w:marRight w:val="0"/>
      <w:marTop w:val="0"/>
      <w:marBottom w:val="0"/>
      <w:divBdr>
        <w:top w:val="none" w:sz="0" w:space="0" w:color="auto"/>
        <w:left w:val="none" w:sz="0" w:space="0" w:color="auto"/>
        <w:bottom w:val="none" w:sz="0" w:space="0" w:color="auto"/>
        <w:right w:val="none" w:sz="0" w:space="0" w:color="auto"/>
      </w:divBdr>
    </w:div>
    <w:div w:id="409010717">
      <w:bodyDiv w:val="1"/>
      <w:marLeft w:val="0"/>
      <w:marRight w:val="0"/>
      <w:marTop w:val="0"/>
      <w:marBottom w:val="0"/>
      <w:divBdr>
        <w:top w:val="none" w:sz="0" w:space="0" w:color="auto"/>
        <w:left w:val="none" w:sz="0" w:space="0" w:color="auto"/>
        <w:bottom w:val="none" w:sz="0" w:space="0" w:color="auto"/>
        <w:right w:val="none" w:sz="0" w:space="0" w:color="auto"/>
      </w:divBdr>
    </w:div>
    <w:div w:id="431706589">
      <w:bodyDiv w:val="1"/>
      <w:marLeft w:val="0"/>
      <w:marRight w:val="0"/>
      <w:marTop w:val="0"/>
      <w:marBottom w:val="0"/>
      <w:divBdr>
        <w:top w:val="none" w:sz="0" w:space="0" w:color="auto"/>
        <w:left w:val="none" w:sz="0" w:space="0" w:color="auto"/>
        <w:bottom w:val="none" w:sz="0" w:space="0" w:color="auto"/>
        <w:right w:val="none" w:sz="0" w:space="0" w:color="auto"/>
      </w:divBdr>
    </w:div>
    <w:div w:id="508256814">
      <w:bodyDiv w:val="1"/>
      <w:marLeft w:val="0"/>
      <w:marRight w:val="0"/>
      <w:marTop w:val="0"/>
      <w:marBottom w:val="0"/>
      <w:divBdr>
        <w:top w:val="none" w:sz="0" w:space="0" w:color="auto"/>
        <w:left w:val="none" w:sz="0" w:space="0" w:color="auto"/>
        <w:bottom w:val="none" w:sz="0" w:space="0" w:color="auto"/>
        <w:right w:val="none" w:sz="0" w:space="0" w:color="auto"/>
      </w:divBdr>
    </w:div>
    <w:div w:id="787354079">
      <w:bodyDiv w:val="1"/>
      <w:marLeft w:val="0"/>
      <w:marRight w:val="0"/>
      <w:marTop w:val="0"/>
      <w:marBottom w:val="0"/>
      <w:divBdr>
        <w:top w:val="none" w:sz="0" w:space="0" w:color="auto"/>
        <w:left w:val="none" w:sz="0" w:space="0" w:color="auto"/>
        <w:bottom w:val="none" w:sz="0" w:space="0" w:color="auto"/>
        <w:right w:val="none" w:sz="0" w:space="0" w:color="auto"/>
      </w:divBdr>
    </w:div>
    <w:div w:id="818767554">
      <w:bodyDiv w:val="1"/>
      <w:marLeft w:val="0"/>
      <w:marRight w:val="0"/>
      <w:marTop w:val="0"/>
      <w:marBottom w:val="0"/>
      <w:divBdr>
        <w:top w:val="none" w:sz="0" w:space="0" w:color="auto"/>
        <w:left w:val="none" w:sz="0" w:space="0" w:color="auto"/>
        <w:bottom w:val="none" w:sz="0" w:space="0" w:color="auto"/>
        <w:right w:val="none" w:sz="0" w:space="0" w:color="auto"/>
      </w:divBdr>
      <w:divsChild>
        <w:div w:id="375936965">
          <w:marLeft w:val="547"/>
          <w:marRight w:val="0"/>
          <w:marTop w:val="0"/>
          <w:marBottom w:val="0"/>
          <w:divBdr>
            <w:top w:val="none" w:sz="0" w:space="0" w:color="auto"/>
            <w:left w:val="none" w:sz="0" w:space="0" w:color="auto"/>
            <w:bottom w:val="none" w:sz="0" w:space="0" w:color="auto"/>
            <w:right w:val="none" w:sz="0" w:space="0" w:color="auto"/>
          </w:divBdr>
        </w:div>
      </w:divsChild>
    </w:div>
    <w:div w:id="1320234981">
      <w:bodyDiv w:val="1"/>
      <w:marLeft w:val="0"/>
      <w:marRight w:val="0"/>
      <w:marTop w:val="0"/>
      <w:marBottom w:val="0"/>
      <w:divBdr>
        <w:top w:val="none" w:sz="0" w:space="0" w:color="auto"/>
        <w:left w:val="none" w:sz="0" w:space="0" w:color="auto"/>
        <w:bottom w:val="none" w:sz="0" w:space="0" w:color="auto"/>
        <w:right w:val="none" w:sz="0" w:space="0" w:color="auto"/>
      </w:divBdr>
    </w:div>
    <w:div w:id="150898523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37124370">
      <w:bodyDiv w:val="1"/>
      <w:marLeft w:val="0"/>
      <w:marRight w:val="0"/>
      <w:marTop w:val="0"/>
      <w:marBottom w:val="0"/>
      <w:divBdr>
        <w:top w:val="none" w:sz="0" w:space="0" w:color="auto"/>
        <w:left w:val="none" w:sz="0" w:space="0" w:color="auto"/>
        <w:bottom w:val="none" w:sz="0" w:space="0" w:color="auto"/>
        <w:right w:val="none" w:sz="0" w:space="0" w:color="auto"/>
      </w:divBdr>
    </w:div>
    <w:div w:id="199514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tsunai.jimdofree.com/%EF%BD%84%EF%BD%98%E3%81%AE%E5%8F%96%E7%B5%84%E3%81%B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686</ap:Words>
  <ap:Characters>3912</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